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95B" w:rsidRPr="00440080" w:rsidRDefault="0028695B" w:rsidP="0028695B">
      <w:pPr>
        <w:suppressAutoHyphens/>
        <w:spacing w:after="0"/>
        <w:jc w:val="center"/>
        <w:rPr>
          <w:rFonts w:ascii="Times New Roman" w:hAnsi="Times New Roman"/>
          <w:lang w:eastAsia="ar-SA"/>
        </w:rPr>
      </w:pPr>
      <w:bookmarkStart w:id="0" w:name="block-10067807"/>
      <w:bookmarkEnd w:id="0"/>
      <w:r w:rsidRPr="00440080">
        <w:rPr>
          <w:rFonts w:ascii="Times New Roman" w:hAnsi="Times New Roman"/>
          <w:lang w:eastAsia="ar-SA"/>
        </w:rPr>
        <w:t>МУНИЦИПАЛЬНОЕ ОБЩЕОБРАЗОВАТЕЛЬНОЕ УЧРЕЖДЕНИЕ</w:t>
      </w:r>
    </w:p>
    <w:p w:rsidR="0028695B" w:rsidRPr="00440080" w:rsidRDefault="0028695B" w:rsidP="0028695B">
      <w:pPr>
        <w:suppressAutoHyphens/>
        <w:spacing w:after="0"/>
        <w:jc w:val="center"/>
        <w:rPr>
          <w:rFonts w:ascii="Times New Roman" w:hAnsi="Times New Roman"/>
          <w:lang w:eastAsia="ar-SA"/>
        </w:rPr>
      </w:pPr>
      <w:r w:rsidRPr="00440080">
        <w:rPr>
          <w:rFonts w:ascii="Times New Roman" w:hAnsi="Times New Roman"/>
          <w:lang w:eastAsia="ar-SA"/>
        </w:rPr>
        <w:t xml:space="preserve">«Средняя общеобразовательная школа №8» </w:t>
      </w:r>
    </w:p>
    <w:p w:rsidR="0028695B" w:rsidRPr="00440080" w:rsidRDefault="0028695B" w:rsidP="0028695B">
      <w:pPr>
        <w:suppressAutoHyphens/>
        <w:spacing w:after="0"/>
        <w:jc w:val="center"/>
        <w:rPr>
          <w:rFonts w:ascii="Times New Roman" w:hAnsi="Times New Roman"/>
          <w:lang w:eastAsia="ar-SA"/>
        </w:rPr>
      </w:pPr>
      <w:r w:rsidRPr="00440080">
        <w:rPr>
          <w:rFonts w:ascii="Times New Roman" w:hAnsi="Times New Roman"/>
          <w:lang w:eastAsia="ar-SA"/>
        </w:rPr>
        <w:t>г.о. Саранск Республика Мордовия</w:t>
      </w:r>
    </w:p>
    <w:p w:rsidR="0028695B" w:rsidRPr="00440080" w:rsidRDefault="0028695B" w:rsidP="0028695B">
      <w:pPr>
        <w:suppressAutoHyphens/>
        <w:spacing w:after="0"/>
        <w:jc w:val="center"/>
        <w:rPr>
          <w:rFonts w:ascii="Times New Roman" w:hAnsi="Times New Roman"/>
          <w:lang w:eastAsia="ar-SA"/>
        </w:rPr>
      </w:pPr>
    </w:p>
    <w:p w:rsidR="0028695B" w:rsidRPr="00EA3E82" w:rsidRDefault="0028695B" w:rsidP="0028695B">
      <w:pPr>
        <w:suppressAutoHyphens/>
        <w:spacing w:after="0"/>
        <w:rPr>
          <w:rFonts w:ascii="Times New Roman" w:hAnsi="Times New Roman"/>
          <w:lang w:eastAsia="ar-SA"/>
        </w:rPr>
      </w:pPr>
    </w:p>
    <w:tbl>
      <w:tblPr>
        <w:tblW w:w="10031" w:type="dxa"/>
        <w:tblLayout w:type="fixed"/>
        <w:tblLook w:val="0000"/>
      </w:tblPr>
      <w:tblGrid>
        <w:gridCol w:w="3085"/>
        <w:gridCol w:w="3260"/>
        <w:gridCol w:w="3686"/>
      </w:tblGrid>
      <w:tr w:rsidR="0028695B" w:rsidRPr="00196975" w:rsidTr="00FA34BB">
        <w:tc>
          <w:tcPr>
            <w:tcW w:w="3085" w:type="dxa"/>
          </w:tcPr>
          <w:p w:rsidR="0028695B" w:rsidRPr="003272FC" w:rsidRDefault="0028695B"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РАССМОТРЕНА</w:t>
            </w:r>
          </w:p>
          <w:p w:rsidR="0028695B" w:rsidRPr="003272FC" w:rsidRDefault="0028695B"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 xml:space="preserve">И РЕКОМЕНДОВАНА </w:t>
            </w:r>
          </w:p>
          <w:p w:rsidR="0028695B" w:rsidRPr="003272FC" w:rsidRDefault="0028695B"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К УТВЕРЖДЕНИЮ</w:t>
            </w:r>
          </w:p>
          <w:p w:rsidR="0028695B" w:rsidRPr="003272FC" w:rsidRDefault="0028695B" w:rsidP="00FA34BB">
            <w:pPr>
              <w:pBdr>
                <w:bottom w:val="single" w:sz="8" w:space="1" w:color="000000"/>
              </w:pBdr>
              <w:suppressAutoHyphens/>
              <w:spacing w:after="0"/>
              <w:jc w:val="center"/>
              <w:rPr>
                <w:rFonts w:ascii="Times New Roman" w:hAnsi="Times New Roman"/>
                <w:lang w:eastAsia="ar-SA"/>
              </w:rPr>
            </w:pPr>
            <w:r>
              <w:rPr>
                <w:rFonts w:ascii="Times New Roman" w:hAnsi="Times New Roman"/>
                <w:lang w:eastAsia="ar-SA"/>
              </w:rPr>
              <w:t>Р</w:t>
            </w:r>
            <w:r w:rsidRPr="003272FC">
              <w:rPr>
                <w:rFonts w:ascii="Times New Roman" w:hAnsi="Times New Roman"/>
                <w:lang w:eastAsia="ar-SA"/>
              </w:rPr>
              <w:t>уководитель МО учителей начальных классов</w:t>
            </w:r>
          </w:p>
          <w:p w:rsidR="0028695B" w:rsidRPr="003272FC" w:rsidRDefault="0028695B" w:rsidP="00FA34BB">
            <w:pPr>
              <w:pBdr>
                <w:bottom w:val="single" w:sz="8" w:space="1" w:color="000000"/>
              </w:pBdr>
              <w:tabs>
                <w:tab w:val="left" w:pos="585"/>
                <w:tab w:val="center" w:pos="1434"/>
              </w:tabs>
              <w:suppressAutoHyphens/>
              <w:spacing w:after="0"/>
              <w:rPr>
                <w:rFonts w:ascii="Times New Roman" w:hAnsi="Times New Roman"/>
                <w:sz w:val="20"/>
                <w:szCs w:val="20"/>
                <w:lang w:eastAsia="ar-SA"/>
              </w:rPr>
            </w:pPr>
            <w:r w:rsidRPr="003272FC">
              <w:rPr>
                <w:rFonts w:ascii="Times New Roman" w:hAnsi="Times New Roman"/>
                <w:sz w:val="20"/>
                <w:szCs w:val="20"/>
                <w:lang w:eastAsia="ar-SA"/>
              </w:rPr>
              <w:tab/>
              <w:t xml:space="preserve">            </w:t>
            </w:r>
            <w:r w:rsidRPr="003272FC">
              <w:rPr>
                <w:rFonts w:ascii="Times New Roman" w:hAnsi="Times New Roman"/>
                <w:sz w:val="20"/>
                <w:szCs w:val="20"/>
                <w:lang w:eastAsia="ar-SA"/>
              </w:rPr>
              <w:tab/>
              <w:t xml:space="preserve">Фадеева О.А. </w:t>
            </w:r>
          </w:p>
          <w:p w:rsidR="0028695B" w:rsidRPr="003272FC" w:rsidRDefault="0028695B" w:rsidP="00FA34BB">
            <w:pPr>
              <w:suppressAutoHyphens/>
              <w:spacing w:after="0"/>
              <w:rPr>
                <w:rFonts w:ascii="Times New Roman" w:hAnsi="Times New Roman"/>
                <w:lang w:eastAsia="ar-SA"/>
              </w:rPr>
            </w:pPr>
            <w:r w:rsidRPr="003272FC">
              <w:rPr>
                <w:rFonts w:ascii="Times New Roman" w:hAnsi="Times New Roman"/>
                <w:lang w:eastAsia="ar-SA"/>
              </w:rPr>
              <w:t>протокол №1от «</w:t>
            </w:r>
            <w:r w:rsidRPr="003272FC">
              <w:rPr>
                <w:rFonts w:ascii="Times New Roman" w:hAnsi="Times New Roman"/>
                <w:sz w:val="16"/>
                <w:szCs w:val="16"/>
                <w:lang w:eastAsia="ar-SA"/>
              </w:rPr>
              <w:t>30» августа 2023г.</w:t>
            </w:r>
          </w:p>
        </w:tc>
        <w:tc>
          <w:tcPr>
            <w:tcW w:w="3260" w:type="dxa"/>
          </w:tcPr>
          <w:p w:rsidR="0028695B" w:rsidRPr="003272FC" w:rsidRDefault="0028695B"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СОГЛАСОВАНО</w:t>
            </w:r>
          </w:p>
          <w:p w:rsidR="0028695B" w:rsidRPr="003272FC" w:rsidRDefault="0028695B" w:rsidP="00FA34BB">
            <w:pPr>
              <w:suppressAutoHyphens/>
              <w:spacing w:after="0"/>
              <w:jc w:val="center"/>
              <w:rPr>
                <w:rFonts w:ascii="Times New Roman" w:hAnsi="Times New Roman"/>
                <w:lang w:eastAsia="ar-SA"/>
              </w:rPr>
            </w:pPr>
            <w:r>
              <w:rPr>
                <w:rFonts w:ascii="Times New Roman" w:hAnsi="Times New Roman"/>
                <w:lang w:eastAsia="ar-SA"/>
              </w:rPr>
              <w:t>З</w:t>
            </w:r>
            <w:r w:rsidRPr="003272FC">
              <w:rPr>
                <w:rFonts w:ascii="Times New Roman" w:hAnsi="Times New Roman"/>
                <w:lang w:eastAsia="ar-SA"/>
              </w:rPr>
              <w:t>аместитель директора по УВР</w:t>
            </w:r>
          </w:p>
          <w:p w:rsidR="0028695B" w:rsidRPr="003272FC" w:rsidRDefault="0028695B" w:rsidP="00FA34BB">
            <w:pPr>
              <w:suppressAutoHyphens/>
              <w:spacing w:after="0"/>
              <w:jc w:val="center"/>
              <w:rPr>
                <w:rFonts w:ascii="Times New Roman" w:hAnsi="Times New Roman"/>
                <w:lang w:eastAsia="ar-SA"/>
              </w:rPr>
            </w:pPr>
            <w:r w:rsidRPr="003272FC">
              <w:rPr>
                <w:rFonts w:ascii="Times New Roman" w:hAnsi="Times New Roman"/>
                <w:lang w:eastAsia="ar-SA"/>
              </w:rPr>
              <w:t xml:space="preserve">____________М.И. Малышева </w:t>
            </w:r>
          </w:p>
          <w:p w:rsidR="0028695B" w:rsidRPr="000F4610" w:rsidRDefault="0028695B" w:rsidP="00FA34BB">
            <w:pPr>
              <w:suppressAutoHyphens/>
              <w:spacing w:after="0"/>
              <w:jc w:val="center"/>
              <w:rPr>
                <w:rFonts w:ascii="Times New Roman" w:hAnsi="Times New Roman"/>
                <w:lang w:eastAsia="ar-SA"/>
              </w:rPr>
            </w:pPr>
            <w:r w:rsidRPr="000F4610">
              <w:rPr>
                <w:rFonts w:ascii="Times New Roman" w:hAnsi="Times New Roman"/>
                <w:lang w:eastAsia="ar-SA"/>
              </w:rPr>
              <w:t>«</w:t>
            </w:r>
            <w:r w:rsidRPr="003272FC">
              <w:rPr>
                <w:rFonts w:ascii="Times New Roman" w:hAnsi="Times New Roman"/>
                <w:lang w:eastAsia="ar-SA"/>
              </w:rPr>
              <w:t>30</w:t>
            </w:r>
            <w:r w:rsidRPr="000F4610">
              <w:rPr>
                <w:rFonts w:ascii="Times New Roman" w:hAnsi="Times New Roman"/>
                <w:lang w:eastAsia="ar-SA"/>
              </w:rPr>
              <w:t>» августа 202</w:t>
            </w:r>
            <w:r w:rsidRPr="003272FC">
              <w:rPr>
                <w:rFonts w:ascii="Times New Roman" w:hAnsi="Times New Roman"/>
                <w:lang w:eastAsia="ar-SA"/>
              </w:rPr>
              <w:t>3</w:t>
            </w:r>
            <w:r w:rsidRPr="000F4610">
              <w:rPr>
                <w:rFonts w:ascii="Times New Roman" w:hAnsi="Times New Roman"/>
                <w:lang w:eastAsia="ar-SA"/>
              </w:rPr>
              <w:t xml:space="preserve"> г.</w:t>
            </w:r>
          </w:p>
        </w:tc>
        <w:tc>
          <w:tcPr>
            <w:tcW w:w="3686" w:type="dxa"/>
          </w:tcPr>
          <w:p w:rsidR="0028695B" w:rsidRPr="003272FC" w:rsidRDefault="0028695B" w:rsidP="00FA34BB">
            <w:pPr>
              <w:suppressAutoHyphens/>
              <w:snapToGrid w:val="0"/>
              <w:spacing w:after="0"/>
              <w:rPr>
                <w:rFonts w:ascii="Times New Roman" w:hAnsi="Times New Roman"/>
                <w:b/>
                <w:bCs/>
                <w:lang w:eastAsia="ar-SA"/>
              </w:rPr>
            </w:pPr>
            <w:r w:rsidRPr="003272FC">
              <w:rPr>
                <w:rFonts w:ascii="Times New Roman" w:hAnsi="Times New Roman"/>
                <w:b/>
                <w:bCs/>
                <w:lang w:eastAsia="ar-SA"/>
              </w:rPr>
              <w:t>УТВЕРЖДАЮ</w:t>
            </w:r>
          </w:p>
          <w:p w:rsidR="0028695B" w:rsidRPr="003272FC" w:rsidRDefault="0028695B" w:rsidP="00FA34BB">
            <w:pPr>
              <w:tabs>
                <w:tab w:val="center" w:pos="1593"/>
              </w:tabs>
              <w:suppressAutoHyphens/>
              <w:spacing w:after="0"/>
              <w:rPr>
                <w:rFonts w:ascii="Times New Roman" w:hAnsi="Times New Roman"/>
                <w:lang w:eastAsia="ar-SA"/>
              </w:rPr>
            </w:pPr>
            <w:r>
              <w:rPr>
                <w:rFonts w:ascii="Times New Roman" w:hAnsi="Times New Roman"/>
                <w:lang w:eastAsia="ar-SA"/>
              </w:rPr>
              <w:t>Д</w:t>
            </w:r>
            <w:r w:rsidRPr="003272FC">
              <w:rPr>
                <w:rFonts w:ascii="Times New Roman" w:hAnsi="Times New Roman"/>
                <w:lang w:eastAsia="ar-SA"/>
              </w:rPr>
              <w:t xml:space="preserve">иректор </w:t>
            </w:r>
          </w:p>
          <w:p w:rsidR="0028695B" w:rsidRPr="003272FC" w:rsidRDefault="0028695B" w:rsidP="00FA34BB">
            <w:pPr>
              <w:tabs>
                <w:tab w:val="center" w:pos="1593"/>
              </w:tabs>
              <w:suppressAutoHyphens/>
              <w:spacing w:after="0"/>
              <w:rPr>
                <w:rFonts w:ascii="Times New Roman" w:hAnsi="Times New Roman"/>
                <w:lang w:eastAsia="ar-SA"/>
              </w:rPr>
            </w:pPr>
            <w:r w:rsidRPr="003272FC">
              <w:rPr>
                <w:rFonts w:ascii="Times New Roman" w:hAnsi="Times New Roman"/>
                <w:lang w:eastAsia="ar-SA"/>
              </w:rPr>
              <w:t xml:space="preserve">МОУ «Средняя школа №8» __________О.А. </w:t>
            </w:r>
            <w:proofErr w:type="spellStart"/>
            <w:r w:rsidRPr="003272FC">
              <w:rPr>
                <w:rFonts w:ascii="Times New Roman" w:hAnsi="Times New Roman"/>
                <w:lang w:eastAsia="ar-SA"/>
              </w:rPr>
              <w:t>Ветвинская</w:t>
            </w:r>
            <w:proofErr w:type="spellEnd"/>
          </w:p>
          <w:p w:rsidR="0028695B" w:rsidRPr="003272FC" w:rsidRDefault="0028695B" w:rsidP="00FA34BB">
            <w:pPr>
              <w:suppressAutoHyphens/>
              <w:spacing w:after="0"/>
              <w:rPr>
                <w:rFonts w:ascii="Times New Roman" w:hAnsi="Times New Roman"/>
                <w:lang w:eastAsia="ar-SA"/>
              </w:rPr>
            </w:pPr>
            <w:r w:rsidRPr="003272FC">
              <w:rPr>
                <w:rFonts w:ascii="Times New Roman" w:hAnsi="Times New Roman"/>
                <w:lang w:eastAsia="ar-SA"/>
              </w:rPr>
              <w:t>«01»сентября 2023 г.</w:t>
            </w:r>
          </w:p>
          <w:p w:rsidR="0028695B" w:rsidRPr="003272FC" w:rsidRDefault="0028695B" w:rsidP="00FA34BB">
            <w:pPr>
              <w:suppressAutoHyphens/>
              <w:spacing w:after="0"/>
              <w:rPr>
                <w:rFonts w:ascii="Times New Roman" w:hAnsi="Times New Roman"/>
                <w:lang w:eastAsia="ar-SA"/>
              </w:rPr>
            </w:pPr>
            <w:r w:rsidRPr="003272FC">
              <w:rPr>
                <w:rFonts w:ascii="Times New Roman" w:hAnsi="Times New Roman"/>
                <w:lang w:eastAsia="ar-SA"/>
              </w:rPr>
              <w:t xml:space="preserve">Приказ №____ </w:t>
            </w:r>
          </w:p>
          <w:p w:rsidR="0028695B" w:rsidRPr="003272FC" w:rsidRDefault="0028695B" w:rsidP="00FA34BB">
            <w:pPr>
              <w:suppressAutoHyphens/>
              <w:spacing w:after="0"/>
              <w:rPr>
                <w:rFonts w:ascii="Times New Roman" w:hAnsi="Times New Roman"/>
                <w:lang w:eastAsia="ar-SA"/>
              </w:rPr>
            </w:pPr>
            <w:r w:rsidRPr="003272FC">
              <w:rPr>
                <w:rFonts w:ascii="Times New Roman" w:hAnsi="Times New Roman"/>
                <w:lang w:eastAsia="ar-SA"/>
              </w:rPr>
              <w:t>от «01»сентября 2023 г.</w:t>
            </w:r>
          </w:p>
        </w:tc>
      </w:tr>
    </w:tbl>
    <w:p w:rsidR="0028695B" w:rsidRPr="00440080" w:rsidRDefault="0028695B" w:rsidP="0028695B">
      <w:pPr>
        <w:suppressAutoHyphens/>
        <w:spacing w:after="0"/>
        <w:jc w:val="center"/>
        <w:rPr>
          <w:rFonts w:ascii="Times New Roman" w:hAnsi="Times New Roman"/>
          <w:sz w:val="18"/>
          <w:szCs w:val="18"/>
          <w:lang w:eastAsia="ar-SA"/>
        </w:rPr>
      </w:pPr>
    </w:p>
    <w:p w:rsidR="0028695B" w:rsidRDefault="0028695B" w:rsidP="0028695B">
      <w:pPr>
        <w:suppressAutoHyphens/>
        <w:spacing w:after="0"/>
        <w:jc w:val="center"/>
        <w:rPr>
          <w:rFonts w:ascii="Times New Roman" w:hAnsi="Times New Roman"/>
          <w:lang w:eastAsia="ar-SA"/>
        </w:rPr>
      </w:pPr>
    </w:p>
    <w:p w:rsidR="0028695B" w:rsidRDefault="0028695B" w:rsidP="0028695B">
      <w:pPr>
        <w:suppressAutoHyphens/>
        <w:spacing w:after="0"/>
        <w:jc w:val="center"/>
        <w:rPr>
          <w:rFonts w:ascii="Times New Roman" w:hAnsi="Times New Roman"/>
          <w:lang w:eastAsia="ar-SA"/>
        </w:rPr>
      </w:pPr>
    </w:p>
    <w:p w:rsidR="0028695B" w:rsidRDefault="0028695B" w:rsidP="0028695B">
      <w:pPr>
        <w:suppressAutoHyphens/>
        <w:spacing w:after="0"/>
        <w:jc w:val="center"/>
        <w:rPr>
          <w:rFonts w:ascii="Times New Roman" w:hAnsi="Times New Roman"/>
          <w:lang w:eastAsia="ar-SA"/>
        </w:rPr>
      </w:pPr>
    </w:p>
    <w:p w:rsidR="0028695B" w:rsidRDefault="0028695B" w:rsidP="0028695B">
      <w:pPr>
        <w:suppressAutoHyphens/>
        <w:spacing w:after="0"/>
        <w:jc w:val="center"/>
        <w:rPr>
          <w:rFonts w:ascii="Times New Roman" w:hAnsi="Times New Roman"/>
          <w:lang w:eastAsia="ar-SA"/>
        </w:rPr>
      </w:pPr>
    </w:p>
    <w:p w:rsidR="0028695B" w:rsidRPr="00773DD3" w:rsidRDefault="0028695B" w:rsidP="0028695B">
      <w:pPr>
        <w:suppressAutoHyphens/>
        <w:spacing w:after="0"/>
        <w:jc w:val="center"/>
        <w:rPr>
          <w:rFonts w:ascii="Times New Roman" w:hAnsi="Times New Roman"/>
          <w:lang w:eastAsia="ar-SA"/>
        </w:rPr>
      </w:pPr>
    </w:p>
    <w:p w:rsidR="0028695B" w:rsidRPr="00773DD3" w:rsidRDefault="0028695B" w:rsidP="0028695B">
      <w:pPr>
        <w:suppressAutoHyphens/>
        <w:spacing w:after="0"/>
        <w:jc w:val="center"/>
        <w:rPr>
          <w:rFonts w:ascii="Times New Roman" w:hAnsi="Times New Roman"/>
          <w:lang w:eastAsia="ar-SA"/>
        </w:rPr>
      </w:pPr>
    </w:p>
    <w:p w:rsidR="0028695B" w:rsidRPr="00773DD3" w:rsidRDefault="0028695B" w:rsidP="0028695B">
      <w:pPr>
        <w:suppressAutoHyphens/>
        <w:spacing w:after="0"/>
        <w:jc w:val="center"/>
        <w:rPr>
          <w:rFonts w:ascii="Times New Roman" w:hAnsi="Times New Roman"/>
          <w:lang w:eastAsia="ar-SA"/>
        </w:rPr>
      </w:pPr>
    </w:p>
    <w:p w:rsidR="0028695B" w:rsidRDefault="0028695B" w:rsidP="0028695B">
      <w:pPr>
        <w:suppressAutoHyphens/>
        <w:spacing w:after="0"/>
        <w:jc w:val="center"/>
        <w:rPr>
          <w:rFonts w:ascii="Times New Roman" w:hAnsi="Times New Roman"/>
          <w:lang w:eastAsia="ar-SA"/>
        </w:rPr>
      </w:pPr>
    </w:p>
    <w:p w:rsidR="0028695B" w:rsidRDefault="0028695B" w:rsidP="0028695B">
      <w:pPr>
        <w:suppressAutoHyphens/>
        <w:spacing w:after="0"/>
        <w:jc w:val="center"/>
        <w:rPr>
          <w:rFonts w:ascii="Times New Roman" w:hAnsi="Times New Roman"/>
          <w:lang w:eastAsia="ar-SA"/>
        </w:rPr>
      </w:pPr>
    </w:p>
    <w:p w:rsidR="0028695B" w:rsidRPr="00773DD3" w:rsidRDefault="0028695B" w:rsidP="0028695B">
      <w:pPr>
        <w:suppressAutoHyphens/>
        <w:spacing w:after="0"/>
        <w:jc w:val="center"/>
        <w:rPr>
          <w:rFonts w:ascii="Times New Roman" w:hAnsi="Times New Roman"/>
          <w:lang w:eastAsia="ar-SA"/>
        </w:rPr>
      </w:pPr>
    </w:p>
    <w:p w:rsidR="0028695B" w:rsidRPr="00773DD3" w:rsidRDefault="0028695B" w:rsidP="0028695B">
      <w:pPr>
        <w:suppressAutoHyphens/>
        <w:spacing w:after="0"/>
        <w:rPr>
          <w:rFonts w:ascii="Times New Roman" w:hAnsi="Times New Roman"/>
          <w:lang w:eastAsia="ar-SA"/>
        </w:rPr>
      </w:pPr>
    </w:p>
    <w:p w:rsidR="0028695B" w:rsidRPr="00440080" w:rsidRDefault="0028695B" w:rsidP="0028695B">
      <w:pPr>
        <w:suppressAutoHyphens/>
        <w:spacing w:after="0"/>
        <w:rPr>
          <w:rFonts w:ascii="Times New Roman" w:hAnsi="Times New Roman"/>
          <w:lang w:eastAsia="ar-SA"/>
        </w:rPr>
      </w:pPr>
    </w:p>
    <w:p w:rsidR="0028695B" w:rsidRPr="00440080" w:rsidRDefault="0028695B" w:rsidP="0028695B">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АДАПТИРОВАННАЯ РАБОЧАЯ ПРОГРАММА</w:t>
      </w:r>
    </w:p>
    <w:p w:rsidR="0028695B" w:rsidRPr="00440080" w:rsidRDefault="0028695B" w:rsidP="0028695B">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НА 202</w:t>
      </w:r>
      <w:r>
        <w:rPr>
          <w:rFonts w:ascii="Times New Roman" w:hAnsi="Times New Roman"/>
          <w:b/>
          <w:bCs/>
          <w:sz w:val="40"/>
          <w:szCs w:val="40"/>
          <w:lang w:eastAsia="ar-SA"/>
        </w:rPr>
        <w:t>3</w:t>
      </w:r>
      <w:r w:rsidRPr="00440080">
        <w:rPr>
          <w:rFonts w:ascii="Times New Roman" w:hAnsi="Times New Roman"/>
          <w:b/>
          <w:bCs/>
          <w:sz w:val="40"/>
          <w:szCs w:val="40"/>
          <w:lang w:eastAsia="ar-SA"/>
        </w:rPr>
        <w:t>-202</w:t>
      </w:r>
      <w:r>
        <w:rPr>
          <w:rFonts w:ascii="Times New Roman" w:hAnsi="Times New Roman"/>
          <w:b/>
          <w:bCs/>
          <w:sz w:val="40"/>
          <w:szCs w:val="40"/>
          <w:lang w:eastAsia="ar-SA"/>
        </w:rPr>
        <w:t>4</w:t>
      </w:r>
      <w:r w:rsidRPr="00440080">
        <w:rPr>
          <w:rFonts w:ascii="Times New Roman" w:hAnsi="Times New Roman"/>
          <w:b/>
          <w:bCs/>
          <w:sz w:val="40"/>
          <w:szCs w:val="40"/>
          <w:lang w:eastAsia="ar-SA"/>
        </w:rPr>
        <w:t xml:space="preserve"> УЧЕБНЫЙ ГОД</w:t>
      </w:r>
    </w:p>
    <w:tbl>
      <w:tblPr>
        <w:tblW w:w="10293" w:type="dxa"/>
        <w:tblLayout w:type="fixed"/>
        <w:tblLook w:val="0000"/>
      </w:tblPr>
      <w:tblGrid>
        <w:gridCol w:w="1384"/>
        <w:gridCol w:w="8363"/>
        <w:gridCol w:w="273"/>
        <w:gridCol w:w="273"/>
      </w:tblGrid>
      <w:tr w:rsidR="0028695B" w:rsidRPr="00825054" w:rsidTr="00FA34BB">
        <w:trPr>
          <w:trHeight w:val="170"/>
        </w:trPr>
        <w:tc>
          <w:tcPr>
            <w:tcW w:w="10020" w:type="dxa"/>
            <w:gridSpan w:val="3"/>
            <w:tcBorders>
              <w:top w:val="single" w:sz="4" w:space="0" w:color="auto"/>
              <w:bottom w:val="single" w:sz="4" w:space="0" w:color="auto"/>
            </w:tcBorders>
          </w:tcPr>
          <w:p w:rsidR="0028695B" w:rsidRPr="003272FC" w:rsidRDefault="0028695B" w:rsidP="009C24A9">
            <w:pPr>
              <w:suppressAutoHyphens/>
              <w:spacing w:after="0"/>
              <w:jc w:val="center"/>
              <w:rPr>
                <w:rFonts w:ascii="Times New Roman" w:hAnsi="Times New Roman"/>
                <w:b/>
                <w:bCs/>
                <w:lang w:eastAsia="ar-SA"/>
              </w:rPr>
            </w:pPr>
            <w:proofErr w:type="gramStart"/>
            <w:r w:rsidRPr="003272FC">
              <w:rPr>
                <w:rFonts w:ascii="Times New Roman" w:hAnsi="Times New Roman"/>
                <w:b/>
                <w:bCs/>
                <w:lang w:eastAsia="ar-SA"/>
              </w:rPr>
              <w:t>Составлена</w:t>
            </w:r>
            <w:proofErr w:type="gramEnd"/>
            <w:r w:rsidRPr="003272FC">
              <w:rPr>
                <w:rFonts w:ascii="Times New Roman" w:hAnsi="Times New Roman"/>
                <w:b/>
                <w:bCs/>
                <w:lang w:eastAsia="ar-SA"/>
              </w:rPr>
              <w:t xml:space="preserve"> в соответствии с ФГОС обучающихся с </w:t>
            </w:r>
            <w:r w:rsidR="009C24A9">
              <w:rPr>
                <w:rFonts w:ascii="Times New Roman" w:hAnsi="Times New Roman"/>
                <w:b/>
                <w:bCs/>
                <w:lang w:eastAsia="ar-SA"/>
              </w:rPr>
              <w:t>тяжелыми нарушениями речи</w:t>
            </w:r>
            <w:r w:rsidRPr="003272FC">
              <w:rPr>
                <w:rFonts w:ascii="Times New Roman" w:hAnsi="Times New Roman"/>
                <w:b/>
                <w:bCs/>
                <w:lang w:eastAsia="ar-SA"/>
              </w:rPr>
              <w:t xml:space="preserve"> (</w:t>
            </w:r>
            <w:r w:rsidR="009C24A9">
              <w:rPr>
                <w:rFonts w:ascii="Times New Roman" w:hAnsi="Times New Roman"/>
                <w:b/>
                <w:bCs/>
                <w:lang w:eastAsia="ar-SA"/>
              </w:rPr>
              <w:t>ТНР</w:t>
            </w:r>
            <w:r w:rsidRPr="003272FC">
              <w:rPr>
                <w:rFonts w:ascii="Times New Roman" w:hAnsi="Times New Roman"/>
                <w:b/>
                <w:bCs/>
                <w:lang w:eastAsia="ar-SA"/>
              </w:rPr>
              <w:t>)</w:t>
            </w:r>
          </w:p>
        </w:tc>
        <w:tc>
          <w:tcPr>
            <w:tcW w:w="273" w:type="dxa"/>
          </w:tcPr>
          <w:p w:rsidR="0028695B" w:rsidRPr="003272FC" w:rsidRDefault="0028695B" w:rsidP="00FA34BB">
            <w:pPr>
              <w:suppressAutoHyphens/>
              <w:snapToGrid w:val="0"/>
              <w:spacing w:after="0"/>
              <w:rPr>
                <w:rFonts w:ascii="Times New Roman" w:hAnsi="Times New Roman"/>
                <w:b/>
                <w:bCs/>
                <w:sz w:val="28"/>
                <w:szCs w:val="28"/>
                <w:lang w:eastAsia="ar-SA"/>
              </w:rPr>
            </w:pPr>
          </w:p>
        </w:tc>
      </w:tr>
      <w:tr w:rsidR="0028695B" w:rsidRPr="003272FC" w:rsidTr="00FA34BB">
        <w:trPr>
          <w:gridAfter w:val="1"/>
          <w:wAfter w:w="273" w:type="dxa"/>
          <w:trHeight w:val="170"/>
        </w:trPr>
        <w:tc>
          <w:tcPr>
            <w:tcW w:w="10020" w:type="dxa"/>
            <w:gridSpan w:val="3"/>
            <w:tcBorders>
              <w:top w:val="single" w:sz="4" w:space="0" w:color="auto"/>
              <w:bottom w:val="single" w:sz="4" w:space="0" w:color="auto"/>
            </w:tcBorders>
          </w:tcPr>
          <w:p w:rsidR="0028695B" w:rsidRPr="003272FC" w:rsidRDefault="0028695B" w:rsidP="009C24A9">
            <w:pPr>
              <w:suppressAutoHyphens/>
              <w:spacing w:after="0"/>
              <w:jc w:val="center"/>
              <w:rPr>
                <w:rFonts w:ascii="Times New Roman" w:hAnsi="Times New Roman"/>
                <w:b/>
                <w:bCs/>
                <w:sz w:val="28"/>
                <w:szCs w:val="28"/>
                <w:lang w:eastAsia="ar-SA"/>
              </w:rPr>
            </w:pPr>
            <w:r w:rsidRPr="003272FC">
              <w:rPr>
                <w:rFonts w:ascii="Times New Roman" w:hAnsi="Times New Roman"/>
                <w:b/>
                <w:bCs/>
                <w:lang w:eastAsia="ar-SA"/>
              </w:rPr>
              <w:t xml:space="preserve"> (Вариант </w:t>
            </w:r>
            <w:r w:rsidR="009C24A9">
              <w:rPr>
                <w:rFonts w:ascii="Times New Roman" w:hAnsi="Times New Roman"/>
                <w:b/>
                <w:bCs/>
                <w:lang w:eastAsia="ar-SA"/>
              </w:rPr>
              <w:t>5</w:t>
            </w:r>
            <w:r w:rsidRPr="003272FC">
              <w:rPr>
                <w:rFonts w:ascii="Times New Roman" w:hAnsi="Times New Roman"/>
                <w:b/>
                <w:bCs/>
                <w:lang w:eastAsia="ar-SA"/>
              </w:rPr>
              <w:t>.</w:t>
            </w:r>
            <w:r>
              <w:rPr>
                <w:rFonts w:ascii="Times New Roman" w:hAnsi="Times New Roman"/>
                <w:b/>
                <w:bCs/>
                <w:lang w:eastAsia="ar-SA"/>
              </w:rPr>
              <w:t>1</w:t>
            </w:r>
            <w:r w:rsidRPr="003272FC">
              <w:rPr>
                <w:rFonts w:ascii="Times New Roman" w:hAnsi="Times New Roman"/>
                <w:b/>
                <w:bCs/>
                <w:lang w:eastAsia="ar-SA"/>
              </w:rPr>
              <w:t>)</w:t>
            </w:r>
          </w:p>
        </w:tc>
      </w:tr>
      <w:tr w:rsidR="0028695B" w:rsidRPr="003272FC" w:rsidTr="009C24A9">
        <w:trPr>
          <w:gridAfter w:val="1"/>
          <w:wAfter w:w="273" w:type="dxa"/>
          <w:trHeight w:val="170"/>
        </w:trPr>
        <w:tc>
          <w:tcPr>
            <w:tcW w:w="1384" w:type="dxa"/>
            <w:tcBorders>
              <w:top w:val="single" w:sz="4" w:space="0" w:color="auto"/>
              <w:bottom w:val="single" w:sz="4" w:space="0" w:color="auto"/>
            </w:tcBorders>
          </w:tcPr>
          <w:p w:rsidR="0028695B" w:rsidRPr="003272FC" w:rsidRDefault="0028695B"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636" w:type="dxa"/>
            <w:gridSpan w:val="2"/>
            <w:tcBorders>
              <w:top w:val="single" w:sz="4" w:space="0" w:color="auto"/>
              <w:bottom w:val="single" w:sz="4" w:space="0" w:color="auto"/>
            </w:tcBorders>
          </w:tcPr>
          <w:p w:rsidR="0028695B" w:rsidRPr="003272FC" w:rsidRDefault="0028695B" w:rsidP="00FA34BB">
            <w:pPr>
              <w:suppressAutoHyphens/>
              <w:snapToGrid w:val="0"/>
              <w:spacing w:after="0"/>
              <w:rPr>
                <w:rFonts w:ascii="Times New Roman" w:hAnsi="Times New Roman"/>
                <w:b/>
                <w:bCs/>
                <w:sz w:val="28"/>
                <w:szCs w:val="28"/>
                <w:lang w:eastAsia="ar-SA"/>
              </w:rPr>
            </w:pPr>
            <w:r w:rsidRPr="003272FC">
              <w:rPr>
                <w:rFonts w:ascii="Times New Roman" w:hAnsi="Times New Roman"/>
                <w:b/>
                <w:bCs/>
                <w:sz w:val="28"/>
                <w:szCs w:val="28"/>
                <w:lang w:eastAsia="ar-SA"/>
              </w:rPr>
              <w:t xml:space="preserve">обучающихся </w:t>
            </w:r>
            <w:r w:rsidRPr="003272FC">
              <w:rPr>
                <w:rFonts w:ascii="Times New Roman" w:hAnsi="Times New Roman"/>
                <w:b/>
                <w:bCs/>
                <w:sz w:val="40"/>
                <w:szCs w:val="40"/>
                <w:lang w:eastAsia="ar-SA"/>
              </w:rPr>
              <w:t>1-4 классов</w:t>
            </w:r>
          </w:p>
        </w:tc>
      </w:tr>
      <w:tr w:rsidR="0028695B" w:rsidRPr="003272FC" w:rsidTr="009C24A9">
        <w:trPr>
          <w:gridAfter w:val="1"/>
          <w:wAfter w:w="273" w:type="dxa"/>
          <w:trHeight w:val="170"/>
        </w:trPr>
        <w:tc>
          <w:tcPr>
            <w:tcW w:w="1384" w:type="dxa"/>
            <w:tcBorders>
              <w:top w:val="single" w:sz="4" w:space="0" w:color="auto"/>
            </w:tcBorders>
          </w:tcPr>
          <w:p w:rsidR="0028695B" w:rsidRPr="003272FC" w:rsidRDefault="0028695B"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636" w:type="dxa"/>
            <w:gridSpan w:val="2"/>
            <w:tcBorders>
              <w:top w:val="single" w:sz="4" w:space="0" w:color="auto"/>
            </w:tcBorders>
          </w:tcPr>
          <w:p w:rsidR="0028695B" w:rsidRDefault="0028695B" w:rsidP="00FA34BB">
            <w:pPr>
              <w:suppressAutoHyphens/>
              <w:snapToGrid w:val="0"/>
              <w:spacing w:after="0"/>
              <w:rPr>
                <w:rFonts w:ascii="Times New Roman" w:hAnsi="Times New Roman"/>
                <w:b/>
                <w:bCs/>
                <w:sz w:val="28"/>
                <w:szCs w:val="28"/>
                <w:lang w:eastAsia="ar-SA"/>
              </w:rPr>
            </w:pPr>
          </w:p>
          <w:p w:rsidR="0028695B" w:rsidRPr="003272FC" w:rsidRDefault="009C24A9" w:rsidP="009C24A9">
            <w:pPr>
              <w:suppressAutoHyphens/>
              <w:snapToGrid w:val="0"/>
              <w:spacing w:after="0"/>
              <w:rPr>
                <w:rFonts w:ascii="Times New Roman" w:hAnsi="Times New Roman"/>
                <w:b/>
                <w:bCs/>
                <w:sz w:val="28"/>
                <w:szCs w:val="28"/>
                <w:lang w:eastAsia="ar-SA"/>
              </w:rPr>
            </w:pPr>
            <w:r>
              <w:rPr>
                <w:rFonts w:ascii="Times New Roman" w:hAnsi="Times New Roman"/>
                <w:b/>
                <w:bCs/>
                <w:sz w:val="28"/>
                <w:szCs w:val="28"/>
                <w:lang w:eastAsia="ar-SA"/>
              </w:rPr>
              <w:t>ОСНОВЫ РЕЛИГИОЗНЫХ КУЛЬТУР И СВЕТСКОЙ ЭТИКИ</w:t>
            </w:r>
          </w:p>
        </w:tc>
      </w:tr>
      <w:tr w:rsidR="0028695B" w:rsidRPr="003272FC" w:rsidTr="009C24A9">
        <w:trPr>
          <w:gridAfter w:val="1"/>
          <w:wAfter w:w="273" w:type="dxa"/>
          <w:trHeight w:val="170"/>
        </w:trPr>
        <w:tc>
          <w:tcPr>
            <w:tcW w:w="1384" w:type="dxa"/>
          </w:tcPr>
          <w:p w:rsidR="0028695B" w:rsidRPr="003272FC" w:rsidRDefault="0028695B" w:rsidP="00FA34BB">
            <w:pPr>
              <w:suppressAutoHyphens/>
              <w:snapToGrid w:val="0"/>
              <w:spacing w:after="0"/>
              <w:rPr>
                <w:rFonts w:ascii="Times New Roman" w:hAnsi="Times New Roman"/>
                <w:b/>
                <w:bCs/>
                <w:sz w:val="28"/>
                <w:szCs w:val="16"/>
                <w:lang w:eastAsia="ar-SA"/>
              </w:rPr>
            </w:pPr>
          </w:p>
        </w:tc>
        <w:tc>
          <w:tcPr>
            <w:tcW w:w="8636" w:type="dxa"/>
            <w:gridSpan w:val="2"/>
            <w:tcBorders>
              <w:bottom w:val="single" w:sz="4" w:space="0" w:color="auto"/>
            </w:tcBorders>
          </w:tcPr>
          <w:p w:rsidR="0028695B" w:rsidRPr="003272FC" w:rsidRDefault="0028695B" w:rsidP="00FA34BB">
            <w:pPr>
              <w:suppressAutoHyphens/>
              <w:snapToGrid w:val="0"/>
              <w:spacing w:after="0"/>
              <w:rPr>
                <w:rFonts w:ascii="Times New Roman" w:hAnsi="Times New Roman"/>
                <w:b/>
                <w:bCs/>
                <w:sz w:val="28"/>
                <w:szCs w:val="28"/>
                <w:lang w:eastAsia="ar-SA"/>
              </w:rPr>
            </w:pPr>
          </w:p>
        </w:tc>
      </w:tr>
      <w:tr w:rsidR="0028695B" w:rsidRPr="003272FC" w:rsidTr="00FA34BB">
        <w:trPr>
          <w:gridAfter w:val="1"/>
          <w:wAfter w:w="273" w:type="dxa"/>
          <w:trHeight w:val="553"/>
        </w:trPr>
        <w:tc>
          <w:tcPr>
            <w:tcW w:w="9747" w:type="dxa"/>
            <w:gridSpan w:val="2"/>
          </w:tcPr>
          <w:p w:rsidR="0028695B" w:rsidRPr="003272FC" w:rsidRDefault="0028695B" w:rsidP="00FA34BB">
            <w:pPr>
              <w:suppressAutoHyphens/>
              <w:spacing w:after="0"/>
              <w:jc w:val="center"/>
              <w:rPr>
                <w:rFonts w:ascii="Times New Roman" w:hAnsi="Times New Roman"/>
                <w:b/>
                <w:bCs/>
                <w:lang w:eastAsia="ar-SA"/>
              </w:rPr>
            </w:pPr>
          </w:p>
        </w:tc>
        <w:tc>
          <w:tcPr>
            <w:tcW w:w="273" w:type="dxa"/>
            <w:tcBorders>
              <w:top w:val="single" w:sz="4" w:space="0" w:color="000000"/>
              <w:left w:val="nil"/>
            </w:tcBorders>
          </w:tcPr>
          <w:p w:rsidR="0028695B" w:rsidRPr="003272FC" w:rsidRDefault="0028695B" w:rsidP="00FA34BB">
            <w:pPr>
              <w:suppressAutoHyphens/>
              <w:snapToGrid w:val="0"/>
              <w:spacing w:after="0"/>
              <w:rPr>
                <w:rFonts w:ascii="Times New Roman" w:hAnsi="Times New Roman"/>
                <w:b/>
                <w:bCs/>
                <w:sz w:val="28"/>
                <w:szCs w:val="28"/>
                <w:lang w:eastAsia="ar-SA"/>
              </w:rPr>
            </w:pPr>
          </w:p>
        </w:tc>
      </w:tr>
    </w:tbl>
    <w:p w:rsidR="0028695B" w:rsidRDefault="0028695B" w:rsidP="0028695B">
      <w:pPr>
        <w:jc w:val="center"/>
        <w:rPr>
          <w:rFonts w:ascii="Times New Roman" w:hAnsi="Times New Roman"/>
          <w:b/>
          <w:sz w:val="28"/>
        </w:rPr>
      </w:pPr>
    </w:p>
    <w:p w:rsidR="0028695B" w:rsidRDefault="0028695B" w:rsidP="0028695B">
      <w:pPr>
        <w:jc w:val="center"/>
        <w:rPr>
          <w:rFonts w:ascii="Times New Roman" w:hAnsi="Times New Roman"/>
          <w:b/>
          <w:sz w:val="28"/>
        </w:rPr>
      </w:pPr>
    </w:p>
    <w:p w:rsidR="0028695B" w:rsidRDefault="0028695B" w:rsidP="0028695B">
      <w:pPr>
        <w:jc w:val="center"/>
        <w:rPr>
          <w:rFonts w:ascii="Times New Roman" w:hAnsi="Times New Roman"/>
          <w:b/>
          <w:sz w:val="28"/>
        </w:rPr>
      </w:pPr>
    </w:p>
    <w:p w:rsidR="0028695B" w:rsidRDefault="0028695B" w:rsidP="0028695B">
      <w:pPr>
        <w:jc w:val="center"/>
        <w:rPr>
          <w:rFonts w:ascii="Times New Roman" w:hAnsi="Times New Roman"/>
          <w:b/>
          <w:sz w:val="28"/>
        </w:rPr>
      </w:pPr>
    </w:p>
    <w:p w:rsidR="0028695B" w:rsidRDefault="0028695B" w:rsidP="0028695B">
      <w:pPr>
        <w:jc w:val="center"/>
        <w:rPr>
          <w:rFonts w:ascii="Times New Roman" w:hAnsi="Times New Roman"/>
          <w:b/>
          <w:sz w:val="28"/>
        </w:rPr>
      </w:pPr>
    </w:p>
    <w:p w:rsidR="0028695B" w:rsidRPr="00773DD3" w:rsidRDefault="0028695B" w:rsidP="0028695B">
      <w:pPr>
        <w:rPr>
          <w:rFonts w:ascii="Times New Roman" w:hAnsi="Times New Roman"/>
          <w:b/>
          <w:sz w:val="28"/>
        </w:rPr>
      </w:pPr>
    </w:p>
    <w:p w:rsidR="0028695B" w:rsidRPr="00606977" w:rsidRDefault="0028695B" w:rsidP="0028695B">
      <w:pPr>
        <w:jc w:val="center"/>
        <w:rPr>
          <w:rFonts w:ascii="Times New Roman" w:hAnsi="Times New Roman"/>
          <w:b/>
          <w:sz w:val="28"/>
        </w:rPr>
      </w:pPr>
      <w:r w:rsidRPr="00606977">
        <w:rPr>
          <w:rFonts w:ascii="Times New Roman" w:hAnsi="Times New Roman"/>
          <w:b/>
          <w:sz w:val="28"/>
        </w:rPr>
        <w:t>Саранск, 2023</w:t>
      </w:r>
    </w:p>
    <w:sdt>
      <w:sdtPr>
        <w:rPr>
          <w:rFonts w:asciiTheme="minorHAnsi" w:eastAsiaTheme="minorHAnsi" w:hAnsiTheme="minorHAnsi" w:cstheme="minorBidi"/>
          <w:color w:val="auto"/>
          <w:sz w:val="22"/>
          <w:szCs w:val="22"/>
          <w:lang w:eastAsia="en-US"/>
        </w:rPr>
        <w:id w:val="-1626543742"/>
        <w:docPartObj>
          <w:docPartGallery w:val="Table of Contents"/>
          <w:docPartUnique/>
        </w:docPartObj>
      </w:sdtPr>
      <w:sdtContent>
        <w:p w:rsidR="004071E8" w:rsidRDefault="00FF44BB">
          <w:pPr>
            <w:pStyle w:val="af3"/>
            <w:rPr>
              <w:rFonts w:ascii="times new roman Полужирный" w:hAnsi="times new roman Полужирный"/>
              <w:b/>
              <w:caps/>
              <w:color w:val="auto"/>
              <w:szCs w:val="28"/>
            </w:rPr>
          </w:pPr>
          <w:r>
            <w:rPr>
              <w:rFonts w:ascii="times new roman Полужирный" w:hAnsi="times new roman Полужирный"/>
              <w:b/>
              <w:caps/>
              <w:color w:val="auto"/>
              <w:szCs w:val="28"/>
            </w:rPr>
            <w:t>Оглавление</w:t>
          </w:r>
        </w:p>
        <w:p w:rsidR="004071E8" w:rsidRDefault="008516DC">
          <w:pPr>
            <w:pStyle w:val="11"/>
            <w:tabs>
              <w:tab w:val="right" w:leader="dot" w:pos="9345"/>
            </w:tabs>
            <w:rPr>
              <w:rFonts w:ascii="Times New Roman" w:eastAsiaTheme="minorEastAsia" w:hAnsi="Times New Roman" w:cs="Times New Roman"/>
              <w:sz w:val="28"/>
              <w:szCs w:val="28"/>
              <w:lang w:eastAsia="ru-RU"/>
            </w:rPr>
          </w:pPr>
          <w:r>
            <w:rPr>
              <w:rFonts w:ascii="Times New Roman" w:hAnsi="Times New Roman" w:cs="Times New Roman"/>
              <w:b/>
              <w:bCs/>
              <w:sz w:val="28"/>
              <w:szCs w:val="28"/>
            </w:rPr>
            <w:fldChar w:fldCharType="begin"/>
          </w:r>
          <w:r w:rsidR="00FF44BB">
            <w:rPr>
              <w:rFonts w:ascii="Times New Roman" w:hAnsi="Times New Roman" w:cs="Times New Roman"/>
              <w:b/>
              <w:bCs/>
              <w:sz w:val="28"/>
              <w:szCs w:val="28"/>
            </w:rPr>
            <w:instrText xml:space="preserve"> TOC \o "1-3" \h \z \u </w:instrText>
          </w:r>
          <w:r>
            <w:rPr>
              <w:rFonts w:ascii="Times New Roman" w:hAnsi="Times New Roman" w:cs="Times New Roman"/>
              <w:b/>
              <w:bCs/>
              <w:sz w:val="28"/>
              <w:szCs w:val="28"/>
            </w:rPr>
            <w:fldChar w:fldCharType="separate"/>
          </w:r>
          <w:hyperlink w:anchor="_Toc142325898" w:tooltip="#_Toc142325898" w:history="1">
            <w:r w:rsidR="00FF44BB">
              <w:rPr>
                <w:rStyle w:val="af8"/>
                <w:rFonts w:ascii="Times New Roman" w:hAnsi="Times New Roman" w:cs="Times New Roman"/>
                <w:sz w:val="28"/>
                <w:szCs w:val="28"/>
              </w:rPr>
              <w:t>ПОЯСНИТЕЛЬНАЯ ЗАПИСКА</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_Toc142325898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4</w:t>
            </w:r>
            <w:r>
              <w:rPr>
                <w:rFonts w:ascii="Times New Roman" w:hAnsi="Times New Roman" w:cs="Times New Roman"/>
                <w:sz w:val="28"/>
                <w:szCs w:val="28"/>
              </w:rPr>
              <w:fldChar w:fldCharType="end"/>
            </w:r>
          </w:hyperlink>
        </w:p>
        <w:p w:rsidR="004071E8" w:rsidRDefault="008516DC">
          <w:pPr>
            <w:pStyle w:val="11"/>
            <w:tabs>
              <w:tab w:val="right" w:leader="dot" w:pos="9345"/>
            </w:tabs>
            <w:rPr>
              <w:rFonts w:ascii="Times New Roman" w:eastAsiaTheme="minorEastAsia" w:hAnsi="Times New Roman" w:cs="Times New Roman"/>
              <w:sz w:val="28"/>
              <w:szCs w:val="28"/>
              <w:lang w:eastAsia="ru-RU"/>
            </w:rPr>
          </w:pPr>
          <w:hyperlink w:anchor="_Toc142325899" w:tooltip="#_Toc142325899" w:history="1">
            <w:r w:rsidR="00FF44BB">
              <w:rPr>
                <w:rStyle w:val="af8"/>
                <w:rFonts w:ascii="Times New Roman" w:hAnsi="Times New Roman" w:cs="Times New Roman"/>
                <w:sz w:val="28"/>
                <w:szCs w:val="28"/>
              </w:rPr>
              <w:t>СОДЕРЖАНИЕ ПРЕДМЕТНОЙ ОБЛАСТИ (УЧЕБНОГО ПРЕДМЕТА) «ОСНОВЫ РЕЛИГИОЗНЫХ КУЛЬТУР И СВЕТСКОЙ ЭТИКИ»</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_Toc142325899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8</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00" w:tooltip="#_Toc142325900" w:history="1">
            <w:r w:rsidR="00FF44BB">
              <w:rPr>
                <w:rStyle w:val="af8"/>
                <w:rFonts w:ascii="Times New Roman" w:eastAsia="Times New Roman" w:hAnsi="Times New Roman" w:cs="Times New Roman"/>
                <w:sz w:val="28"/>
                <w:szCs w:val="28"/>
                <w:lang w:eastAsia="ru-RU"/>
              </w:rPr>
              <w:t>Модуль «Основы православной культуры»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_Toc142325900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8</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01" w:tooltip="#_Toc142325901" w:history="1">
            <w:r w:rsidR="00FF44BB">
              <w:rPr>
                <w:rStyle w:val="af8"/>
                <w:rFonts w:ascii="Times New Roman" w:eastAsia="Times New Roman" w:hAnsi="Times New Roman" w:cs="Times New Roman"/>
                <w:sz w:val="28"/>
                <w:szCs w:val="28"/>
                <w:lang w:eastAsia="ru-RU"/>
              </w:rPr>
              <w:t>Модуль «Основы исламской культуры»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_Toc142325901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8</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02" w:tooltip="#_Toc142325902" w:history="1">
            <w:r w:rsidR="00FF44BB">
              <w:rPr>
                <w:rStyle w:val="af8"/>
                <w:rFonts w:ascii="Times New Roman" w:eastAsia="Times New Roman" w:hAnsi="Times New Roman" w:cs="Times New Roman"/>
                <w:sz w:val="28"/>
                <w:szCs w:val="28"/>
                <w:lang w:eastAsia="ru-RU"/>
              </w:rPr>
              <w:t>Модуль «Основы буддийской культуры»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_Toc142325902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8</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03" w:tooltip="#_Toc142325903" w:history="1">
            <w:r w:rsidR="00FF44BB">
              <w:rPr>
                <w:rStyle w:val="af8"/>
                <w:rFonts w:ascii="Times New Roman" w:eastAsia="Times New Roman" w:hAnsi="Times New Roman" w:cs="Times New Roman"/>
                <w:sz w:val="28"/>
                <w:szCs w:val="28"/>
                <w:lang w:eastAsia="ru-RU"/>
              </w:rPr>
              <w:t>Модуль «Основы иудейской культуры»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_Toc142325903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9</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04" w:tooltip="#_Toc142325904" w:history="1">
            <w:r w:rsidR="00FF44BB">
              <w:rPr>
                <w:rStyle w:val="af8"/>
                <w:rFonts w:ascii="Times New Roman" w:eastAsia="Times New Roman" w:hAnsi="Times New Roman" w:cs="Times New Roman"/>
                <w:sz w:val="28"/>
                <w:szCs w:val="28"/>
                <w:lang w:eastAsia="ru-RU"/>
              </w:rPr>
              <w:t>Модуль «Основы религиозных культур народов России»</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_Toc142325904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9</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05" w:tooltip="#_Toc142325905" w:history="1">
            <w:r w:rsidR="00FF44BB">
              <w:rPr>
                <w:rStyle w:val="af8"/>
                <w:rFonts w:ascii="Times New Roman" w:eastAsia="Times New Roman" w:hAnsi="Times New Roman" w:cs="Times New Roman"/>
                <w:sz w:val="28"/>
                <w:szCs w:val="28"/>
                <w:lang w:eastAsia="ru-RU"/>
              </w:rPr>
              <w:t>Модуль «Основы светской этики»</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_Toc142325905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10</w:t>
            </w:r>
            <w:r>
              <w:rPr>
                <w:rFonts w:ascii="Times New Roman" w:hAnsi="Times New Roman" w:cs="Times New Roman"/>
                <w:sz w:val="28"/>
                <w:szCs w:val="28"/>
              </w:rPr>
              <w:fldChar w:fldCharType="end"/>
            </w:r>
          </w:hyperlink>
        </w:p>
        <w:p w:rsidR="004071E8" w:rsidRDefault="008516DC">
          <w:pPr>
            <w:pStyle w:val="11"/>
            <w:tabs>
              <w:tab w:val="right" w:leader="dot" w:pos="9345"/>
            </w:tabs>
            <w:rPr>
              <w:rFonts w:ascii="Times New Roman" w:eastAsiaTheme="minorEastAsia" w:hAnsi="Times New Roman" w:cs="Times New Roman"/>
              <w:sz w:val="28"/>
              <w:szCs w:val="28"/>
              <w:lang w:eastAsia="ru-RU"/>
            </w:rPr>
          </w:pPr>
          <w:hyperlink w:anchor="_Toc142325906" w:tooltip="#_Toc142325906" w:history="1">
            <w:r w:rsidR="00FF44BB">
              <w:rPr>
                <w:rStyle w:val="af8"/>
                <w:rFonts w:ascii="Times New Roman" w:hAnsi="Times New Roman" w:cs="Times New Roman"/>
                <w:sz w:val="28"/>
                <w:szCs w:val="28"/>
              </w:rPr>
              <w:t>ПЛАНИРУЕМЫЕ РЕЗУЛЬТАТЫ ОСВОЕНИЯ УЧЕБНОГО ПРЕДМЕТА «ОСНОВЫ РЕЛИГИОЗНЫХ КУЛЬТУР И СВЕТСКОЙ ЭТИКИ» НА УРОВНЕ НАЧАЛЬНОГО ОБЩЕГО ОБРАЗОВАНИЯ</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_Toc142325906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11</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07" w:tooltip="#_Toc142325907" w:history="1">
            <w:r w:rsidR="00FF44BB">
              <w:rPr>
                <w:rStyle w:val="af8"/>
                <w:rFonts w:ascii="Times New Roman" w:eastAsia="Times New Roman" w:hAnsi="Times New Roman" w:cs="Times New Roman"/>
                <w:sz w:val="28"/>
                <w:szCs w:val="28"/>
                <w:lang w:eastAsia="ru-RU"/>
              </w:rPr>
              <w:t>Личностные результаты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_Toc142325907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11</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08" w:tooltip="#_Toc142325908" w:history="1">
            <w:r w:rsidR="00FF44BB">
              <w:rPr>
                <w:rStyle w:val="af8"/>
                <w:rFonts w:ascii="Times New Roman" w:eastAsia="Times New Roman" w:hAnsi="Times New Roman" w:cs="Times New Roman"/>
                <w:sz w:val="28"/>
                <w:szCs w:val="28"/>
                <w:lang w:eastAsia="ru-RU"/>
              </w:rPr>
              <w:t>Метапредметные результаты: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_Toc142325908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12</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09" w:tooltip="#_Toc142325909" w:history="1">
            <w:r w:rsidR="00FF44BB">
              <w:rPr>
                <w:rStyle w:val="af8"/>
                <w:rFonts w:ascii="Times New Roman" w:eastAsia="Times New Roman" w:hAnsi="Times New Roman" w:cs="Times New Roman"/>
                <w:sz w:val="28"/>
                <w:szCs w:val="28"/>
                <w:lang w:eastAsia="ru-RU"/>
              </w:rPr>
              <w:t>Предметные результаты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_Toc142325909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15</w:t>
            </w:r>
            <w:r>
              <w:rPr>
                <w:rFonts w:ascii="Times New Roman" w:hAnsi="Times New Roman" w:cs="Times New Roman"/>
                <w:sz w:val="28"/>
                <w:szCs w:val="28"/>
              </w:rPr>
              <w:fldChar w:fldCharType="end"/>
            </w:r>
          </w:hyperlink>
        </w:p>
        <w:p w:rsidR="004071E8" w:rsidRDefault="008516DC">
          <w:pPr>
            <w:pStyle w:val="30"/>
            <w:tabs>
              <w:tab w:val="right" w:leader="dot" w:pos="9345"/>
            </w:tabs>
            <w:rPr>
              <w:rFonts w:ascii="Times New Roman" w:eastAsiaTheme="minorEastAsia" w:hAnsi="Times New Roman" w:cs="Times New Roman"/>
              <w:sz w:val="28"/>
              <w:szCs w:val="28"/>
              <w:lang w:eastAsia="ru-RU"/>
            </w:rPr>
          </w:pPr>
          <w:hyperlink w:anchor="_Toc142325910" w:tooltip="#_Toc142325910" w:history="1">
            <w:r w:rsidR="00FF44BB">
              <w:rPr>
                <w:rStyle w:val="af8"/>
                <w:rFonts w:ascii="Times New Roman" w:eastAsia="Times New Roman" w:hAnsi="Times New Roman" w:cs="Times New Roman"/>
                <w:sz w:val="28"/>
                <w:szCs w:val="28"/>
                <w:lang w:eastAsia="ru-RU"/>
              </w:rPr>
              <w:t>Модуль «Основы православной культуры»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_Toc142325910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15</w:t>
            </w:r>
            <w:r>
              <w:rPr>
                <w:rFonts w:ascii="Times New Roman" w:hAnsi="Times New Roman" w:cs="Times New Roman"/>
                <w:sz w:val="28"/>
                <w:szCs w:val="28"/>
              </w:rPr>
              <w:fldChar w:fldCharType="end"/>
            </w:r>
          </w:hyperlink>
        </w:p>
        <w:p w:rsidR="004071E8" w:rsidRDefault="008516DC">
          <w:pPr>
            <w:pStyle w:val="30"/>
            <w:tabs>
              <w:tab w:val="right" w:leader="dot" w:pos="9345"/>
            </w:tabs>
            <w:rPr>
              <w:rFonts w:ascii="Times New Roman" w:eastAsiaTheme="minorEastAsia" w:hAnsi="Times New Roman" w:cs="Times New Roman"/>
              <w:sz w:val="28"/>
              <w:szCs w:val="28"/>
              <w:lang w:eastAsia="ru-RU"/>
            </w:rPr>
          </w:pPr>
          <w:hyperlink w:anchor="_Toc142325911" w:tooltip="#_Toc142325911" w:history="1">
            <w:r w:rsidR="00FF44BB">
              <w:rPr>
                <w:rStyle w:val="af8"/>
                <w:rFonts w:ascii="Times New Roman" w:eastAsia="Times New Roman" w:hAnsi="Times New Roman" w:cs="Times New Roman"/>
                <w:sz w:val="28"/>
                <w:szCs w:val="28"/>
                <w:lang w:eastAsia="ru-RU"/>
              </w:rPr>
              <w:t>Модуль «Основы исламской культуры»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_Toc142325911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17</w:t>
            </w:r>
            <w:r>
              <w:rPr>
                <w:rFonts w:ascii="Times New Roman" w:hAnsi="Times New Roman" w:cs="Times New Roman"/>
                <w:sz w:val="28"/>
                <w:szCs w:val="28"/>
              </w:rPr>
              <w:fldChar w:fldCharType="end"/>
            </w:r>
          </w:hyperlink>
        </w:p>
        <w:p w:rsidR="004071E8" w:rsidRDefault="008516DC">
          <w:pPr>
            <w:pStyle w:val="30"/>
            <w:tabs>
              <w:tab w:val="right" w:leader="dot" w:pos="9345"/>
            </w:tabs>
            <w:rPr>
              <w:rFonts w:ascii="Times New Roman" w:eastAsiaTheme="minorEastAsia" w:hAnsi="Times New Roman" w:cs="Times New Roman"/>
              <w:sz w:val="28"/>
              <w:szCs w:val="28"/>
              <w:lang w:eastAsia="ru-RU"/>
            </w:rPr>
          </w:pPr>
          <w:hyperlink w:anchor="_Toc142325912" w:tooltip="#_Toc142325912" w:history="1">
            <w:r w:rsidR="00FF44BB">
              <w:rPr>
                <w:rStyle w:val="af8"/>
                <w:rFonts w:ascii="Times New Roman" w:eastAsia="Times New Roman" w:hAnsi="Times New Roman" w:cs="Times New Roman"/>
                <w:sz w:val="28"/>
                <w:szCs w:val="28"/>
                <w:lang w:eastAsia="ru-RU"/>
              </w:rPr>
              <w:t>Модуль «Основы буддийской культуры»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_Toc142325912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20</w:t>
            </w:r>
            <w:r>
              <w:rPr>
                <w:rFonts w:ascii="Times New Roman" w:hAnsi="Times New Roman" w:cs="Times New Roman"/>
                <w:sz w:val="28"/>
                <w:szCs w:val="28"/>
              </w:rPr>
              <w:fldChar w:fldCharType="end"/>
            </w:r>
          </w:hyperlink>
        </w:p>
        <w:p w:rsidR="004071E8" w:rsidRDefault="008516DC">
          <w:pPr>
            <w:pStyle w:val="30"/>
            <w:tabs>
              <w:tab w:val="right" w:leader="dot" w:pos="9345"/>
            </w:tabs>
            <w:rPr>
              <w:rFonts w:ascii="Times New Roman" w:eastAsiaTheme="minorEastAsia" w:hAnsi="Times New Roman" w:cs="Times New Roman"/>
              <w:sz w:val="28"/>
              <w:szCs w:val="28"/>
              <w:lang w:eastAsia="ru-RU"/>
            </w:rPr>
          </w:pPr>
          <w:hyperlink w:anchor="_Toc142325913" w:tooltip="#_Toc142325913" w:history="1">
            <w:r w:rsidR="00FF44BB">
              <w:rPr>
                <w:rStyle w:val="af8"/>
                <w:rFonts w:ascii="Times New Roman" w:eastAsia="Times New Roman" w:hAnsi="Times New Roman" w:cs="Times New Roman"/>
                <w:sz w:val="28"/>
                <w:szCs w:val="28"/>
                <w:lang w:eastAsia="ru-RU"/>
              </w:rPr>
              <w:t>Модуль «Основы иудейской культуры»</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_Toc142325913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22</w:t>
            </w:r>
            <w:r>
              <w:rPr>
                <w:rFonts w:ascii="Times New Roman" w:hAnsi="Times New Roman" w:cs="Times New Roman"/>
                <w:sz w:val="28"/>
                <w:szCs w:val="28"/>
              </w:rPr>
              <w:fldChar w:fldCharType="end"/>
            </w:r>
          </w:hyperlink>
        </w:p>
        <w:p w:rsidR="004071E8" w:rsidRDefault="008516DC">
          <w:pPr>
            <w:pStyle w:val="30"/>
            <w:tabs>
              <w:tab w:val="right" w:leader="dot" w:pos="9345"/>
            </w:tabs>
            <w:rPr>
              <w:rFonts w:ascii="Times New Roman" w:eastAsiaTheme="minorEastAsia" w:hAnsi="Times New Roman" w:cs="Times New Roman"/>
              <w:sz w:val="28"/>
              <w:szCs w:val="28"/>
              <w:lang w:eastAsia="ru-RU"/>
            </w:rPr>
          </w:pPr>
          <w:hyperlink w:anchor="_Toc142325914" w:tooltip="#_Toc142325914" w:history="1">
            <w:r w:rsidR="00FF44BB">
              <w:rPr>
                <w:rStyle w:val="af8"/>
                <w:rFonts w:ascii="Times New Roman" w:eastAsia="Times New Roman" w:hAnsi="Times New Roman" w:cs="Times New Roman"/>
                <w:sz w:val="28"/>
                <w:szCs w:val="28"/>
                <w:lang w:eastAsia="ru-RU"/>
              </w:rPr>
              <w:t>Модуль «Основы религиозных культур народов России»</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_Toc142325914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24</w:t>
            </w:r>
            <w:r>
              <w:rPr>
                <w:rFonts w:ascii="Times New Roman" w:hAnsi="Times New Roman" w:cs="Times New Roman"/>
                <w:sz w:val="28"/>
                <w:szCs w:val="28"/>
              </w:rPr>
              <w:fldChar w:fldCharType="end"/>
            </w:r>
          </w:hyperlink>
        </w:p>
        <w:p w:rsidR="004071E8" w:rsidRDefault="008516DC">
          <w:pPr>
            <w:pStyle w:val="30"/>
            <w:tabs>
              <w:tab w:val="right" w:leader="dot" w:pos="9345"/>
            </w:tabs>
            <w:rPr>
              <w:rFonts w:ascii="Times New Roman" w:eastAsiaTheme="minorEastAsia" w:hAnsi="Times New Roman" w:cs="Times New Roman"/>
              <w:sz w:val="28"/>
              <w:szCs w:val="28"/>
              <w:lang w:eastAsia="ru-RU"/>
            </w:rPr>
          </w:pPr>
          <w:hyperlink w:anchor="_Toc142325915" w:tooltip="#_Toc142325915" w:history="1">
            <w:r w:rsidR="00FF44BB">
              <w:rPr>
                <w:rStyle w:val="af8"/>
                <w:rFonts w:ascii="Times New Roman" w:eastAsia="Times New Roman" w:hAnsi="Times New Roman" w:cs="Times New Roman"/>
                <w:sz w:val="28"/>
                <w:szCs w:val="28"/>
                <w:lang w:eastAsia="ru-RU"/>
              </w:rPr>
              <w:t>Модуль «Основы светской этики»</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_Toc142325915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27</w:t>
            </w:r>
            <w:r>
              <w:rPr>
                <w:rFonts w:ascii="Times New Roman" w:hAnsi="Times New Roman" w:cs="Times New Roman"/>
                <w:sz w:val="28"/>
                <w:szCs w:val="28"/>
              </w:rPr>
              <w:fldChar w:fldCharType="end"/>
            </w:r>
          </w:hyperlink>
        </w:p>
        <w:p w:rsidR="004071E8" w:rsidRDefault="008516DC">
          <w:pPr>
            <w:pStyle w:val="11"/>
            <w:tabs>
              <w:tab w:val="right" w:leader="dot" w:pos="9345"/>
            </w:tabs>
            <w:rPr>
              <w:rFonts w:ascii="Times New Roman" w:eastAsiaTheme="minorEastAsia" w:hAnsi="Times New Roman" w:cs="Times New Roman"/>
              <w:sz w:val="28"/>
              <w:szCs w:val="28"/>
              <w:lang w:eastAsia="ru-RU"/>
            </w:rPr>
          </w:pPr>
          <w:hyperlink w:anchor="_Toc142325916" w:tooltip="#_Toc142325916" w:history="1">
            <w:r w:rsidR="00FF44BB">
              <w:rPr>
                <w:rStyle w:val="af8"/>
                <w:rFonts w:ascii="Times New Roman" w:hAnsi="Times New Roman" w:cs="Times New Roman"/>
                <w:sz w:val="28"/>
                <w:szCs w:val="28"/>
              </w:rPr>
              <w:t>ТЕМАТИЧЕСКОЕ ПЛАНИРОВАНИЕ</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_Toc142325916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30</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17" w:tooltip="#_Toc142325917" w:history="1">
            <w:r w:rsidR="00FF44BB">
              <w:rPr>
                <w:rStyle w:val="af8"/>
                <w:rFonts w:ascii="Times New Roman" w:eastAsia="Times New Roman" w:hAnsi="Times New Roman" w:cs="Times New Roman"/>
                <w:sz w:val="28"/>
                <w:szCs w:val="28"/>
                <w:lang w:eastAsia="ru-RU"/>
              </w:rPr>
              <w:t>Модуль «Основы православной культуры» (34 часа)</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_Toc142325917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30</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18" w:tooltip="#_Toc142325918" w:history="1">
            <w:r w:rsidR="00FF44BB">
              <w:rPr>
                <w:rStyle w:val="af8"/>
                <w:rFonts w:ascii="Times New Roman" w:eastAsia="Times New Roman" w:hAnsi="Times New Roman" w:cs="Times New Roman"/>
                <w:sz w:val="28"/>
                <w:szCs w:val="28"/>
                <w:lang w:eastAsia="ru-RU"/>
              </w:rPr>
              <w:t>Модуль «Основы исламской культуры» (34 часа)</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_Toc142325918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36</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19" w:tooltip="#_Toc142325919" w:history="1">
            <w:r w:rsidR="00FF44BB">
              <w:rPr>
                <w:rStyle w:val="af8"/>
                <w:rFonts w:ascii="Times New Roman" w:eastAsia="Times New Roman" w:hAnsi="Times New Roman" w:cs="Times New Roman"/>
                <w:sz w:val="28"/>
                <w:szCs w:val="28"/>
                <w:lang w:eastAsia="ru-RU"/>
              </w:rPr>
              <w:t>Модуль «Основы буддийской культуры» (34 часа)</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_Toc142325919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51</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20" w:tooltip="#_Toc142325920" w:history="1">
            <w:r w:rsidR="00FF44BB">
              <w:rPr>
                <w:rStyle w:val="af8"/>
                <w:rFonts w:ascii="Times New Roman" w:eastAsia="Times New Roman" w:hAnsi="Times New Roman" w:cs="Times New Roman"/>
                <w:sz w:val="28"/>
                <w:szCs w:val="28"/>
                <w:lang w:eastAsia="ru-RU"/>
              </w:rPr>
              <w:t>Модуль «Основы иудейской культуры» (34 часа)</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_Toc142325920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64</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21" w:tooltip="#_Toc142325921" w:history="1">
            <w:r w:rsidR="00FF44BB">
              <w:rPr>
                <w:rStyle w:val="af8"/>
                <w:rFonts w:ascii="Times New Roman" w:eastAsia="Times New Roman" w:hAnsi="Times New Roman" w:cs="Times New Roman"/>
                <w:sz w:val="28"/>
                <w:szCs w:val="28"/>
                <w:lang w:eastAsia="ru-RU"/>
              </w:rPr>
              <w:t>Модуль «Основы религиозных культур народов России» (34 часа)</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_Toc142325921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75</w:t>
            </w:r>
            <w:r>
              <w:rPr>
                <w:rFonts w:ascii="Times New Roman" w:hAnsi="Times New Roman" w:cs="Times New Roman"/>
                <w:sz w:val="28"/>
                <w:szCs w:val="28"/>
              </w:rPr>
              <w:fldChar w:fldCharType="end"/>
            </w:r>
          </w:hyperlink>
        </w:p>
        <w:p w:rsidR="004071E8" w:rsidRDefault="008516DC">
          <w:pPr>
            <w:pStyle w:val="22"/>
            <w:tabs>
              <w:tab w:val="right" w:leader="dot" w:pos="9345"/>
            </w:tabs>
            <w:rPr>
              <w:rFonts w:ascii="Times New Roman" w:eastAsiaTheme="minorEastAsia" w:hAnsi="Times New Roman" w:cs="Times New Roman"/>
              <w:sz w:val="28"/>
              <w:szCs w:val="28"/>
              <w:lang w:eastAsia="ru-RU"/>
            </w:rPr>
          </w:pPr>
          <w:hyperlink w:anchor="_Toc142325922" w:tooltip="#_Toc142325922" w:history="1">
            <w:r w:rsidR="00FF44BB">
              <w:rPr>
                <w:rStyle w:val="af8"/>
                <w:rFonts w:ascii="Times New Roman" w:eastAsia="Times New Roman" w:hAnsi="Times New Roman" w:cs="Times New Roman"/>
                <w:sz w:val="28"/>
                <w:szCs w:val="28"/>
                <w:lang w:eastAsia="ru-RU"/>
              </w:rPr>
              <w:t>Модуль «Основы светской этики» (34 часа)</w:t>
            </w:r>
            <w:r w:rsidR="00FF44BB">
              <w:rPr>
                <w:rFonts w:ascii="Times New Roman" w:hAnsi="Times New Roman" w:cs="Times New Roman"/>
                <w:sz w:val="28"/>
                <w:szCs w:val="28"/>
              </w:rPr>
              <w:tab/>
            </w:r>
            <w:r>
              <w:rPr>
                <w:rFonts w:ascii="Times New Roman" w:hAnsi="Times New Roman" w:cs="Times New Roman"/>
                <w:sz w:val="28"/>
                <w:szCs w:val="28"/>
              </w:rPr>
              <w:fldChar w:fldCharType="begin"/>
            </w:r>
            <w:r w:rsidR="00FF44BB">
              <w:rPr>
                <w:rFonts w:ascii="Times New Roman" w:hAnsi="Times New Roman" w:cs="Times New Roman"/>
                <w:sz w:val="28"/>
                <w:szCs w:val="28"/>
              </w:rPr>
              <w:instrText xml:space="preserve"> PAGEREF _Toc142325922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FF44BB">
              <w:rPr>
                <w:rFonts w:ascii="Times New Roman" w:hAnsi="Times New Roman" w:cs="Times New Roman"/>
                <w:sz w:val="28"/>
                <w:szCs w:val="28"/>
              </w:rPr>
              <w:t>84</w:t>
            </w:r>
            <w:r>
              <w:rPr>
                <w:rFonts w:ascii="Times New Roman" w:hAnsi="Times New Roman" w:cs="Times New Roman"/>
                <w:sz w:val="28"/>
                <w:szCs w:val="28"/>
              </w:rPr>
              <w:fldChar w:fldCharType="end"/>
            </w:r>
          </w:hyperlink>
        </w:p>
        <w:p w:rsidR="004071E8" w:rsidRDefault="008516DC">
          <w:r>
            <w:rPr>
              <w:rFonts w:ascii="Times New Roman" w:hAnsi="Times New Roman" w:cs="Times New Roman"/>
              <w:b/>
              <w:bCs/>
              <w:sz w:val="28"/>
              <w:szCs w:val="28"/>
            </w:rPr>
            <w:fldChar w:fldCharType="end"/>
          </w:r>
        </w:p>
      </w:sdtContent>
    </w:sdt>
    <w:p w:rsidR="004071E8" w:rsidRDefault="00FF44BB">
      <w:pPr>
        <w:spacing w:after="0" w:line="360" w:lineRule="auto"/>
        <w:rPr>
          <w:rFonts w:ascii="Times New Roman" w:hAnsi="Times New Roman" w:cs="Times New Roman"/>
          <w:sz w:val="28"/>
          <w:szCs w:val="28"/>
        </w:rPr>
      </w:pPr>
      <w:r>
        <w:rPr>
          <w:rFonts w:ascii="Times New Roman" w:hAnsi="Times New Roman" w:cs="Times New Roman"/>
          <w:sz w:val="28"/>
          <w:szCs w:val="28"/>
        </w:rPr>
        <w:br w:type="page" w:clear="all"/>
      </w:r>
    </w:p>
    <w:p w:rsidR="0028695B" w:rsidRDefault="0028695B" w:rsidP="0028695B">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АДАПТИРОВАННАЯ РАБОЧАЯ ПРОГРАММА</w:t>
      </w:r>
    </w:p>
    <w:p w:rsidR="0028695B" w:rsidRDefault="0028695B" w:rsidP="0028695B">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НАЧАЛЬНОГО ОБЩЕГО ОБРАЗОВАНИЯ ДЛЯ </w:t>
      </w:r>
      <w:proofErr w:type="gramStart"/>
      <w:r>
        <w:rPr>
          <w:rFonts w:ascii="Times New Roman" w:eastAsia="Calibri" w:hAnsi="Times New Roman" w:cs="Times New Roman"/>
          <w:sz w:val="28"/>
          <w:szCs w:val="28"/>
        </w:rPr>
        <w:t>ОБУЧАЮЩИХСЯ</w:t>
      </w:r>
      <w:proofErr w:type="gramEnd"/>
      <w:r>
        <w:rPr>
          <w:rFonts w:ascii="Times New Roman" w:eastAsia="Calibri" w:hAnsi="Times New Roman" w:cs="Times New Roman"/>
          <w:sz w:val="28"/>
          <w:szCs w:val="28"/>
        </w:rPr>
        <w:t xml:space="preserve"> С </w:t>
      </w:r>
      <w:r w:rsidR="009C24A9">
        <w:rPr>
          <w:rFonts w:ascii="Times New Roman" w:eastAsia="Calibri" w:hAnsi="Times New Roman" w:cs="Times New Roman"/>
          <w:sz w:val="28"/>
          <w:szCs w:val="28"/>
        </w:rPr>
        <w:t>ТЯЖЕЛЫМИ НАРУШЕНИЯМИ РЕЧИ</w:t>
      </w:r>
    </w:p>
    <w:p w:rsidR="0028695B" w:rsidRPr="0028695B" w:rsidRDefault="0028695B" w:rsidP="0028695B">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7.1.)</w:t>
      </w:r>
    </w:p>
    <w:p w:rsidR="0028695B" w:rsidRDefault="0028695B" w:rsidP="0028695B">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b/>
          <w:sz w:val="28"/>
          <w:szCs w:val="28"/>
        </w:rPr>
        <w:t>ОСНОВЫ РЕЛИГИОЗНЫХ КУЛЬТУР И СВЕТСКОЙ ЭТИКИ</w:t>
      </w:r>
    </w:p>
    <w:p w:rsidR="004071E8" w:rsidRDefault="0028695B">
      <w:pPr>
        <w:pStyle w:val="af4"/>
        <w:spacing w:line="360" w:lineRule="auto"/>
        <w:ind w:firstLine="850"/>
        <w:rPr>
          <w:rFonts w:ascii="Times New Roman" w:hAnsi="Times New Roman" w:cs="Times New Roman"/>
          <w:sz w:val="28"/>
          <w:szCs w:val="28"/>
        </w:rPr>
      </w:pPr>
      <w:r>
        <w:rPr>
          <w:rFonts w:ascii="Times New Roman" w:hAnsi="Times New Roman" w:cs="Times New Roman"/>
          <w:color w:val="auto"/>
          <w:sz w:val="28"/>
          <w:szCs w:val="28"/>
        </w:rPr>
        <w:t>Адаптирован</w:t>
      </w:r>
      <w:r w:rsidR="009C24A9">
        <w:rPr>
          <w:rFonts w:ascii="Times New Roman" w:hAnsi="Times New Roman" w:cs="Times New Roman"/>
          <w:color w:val="auto"/>
          <w:sz w:val="28"/>
          <w:szCs w:val="28"/>
        </w:rPr>
        <w:t>н</w:t>
      </w:r>
      <w:r>
        <w:rPr>
          <w:rFonts w:ascii="Times New Roman" w:hAnsi="Times New Roman" w:cs="Times New Roman"/>
          <w:color w:val="auto"/>
          <w:sz w:val="28"/>
          <w:szCs w:val="28"/>
        </w:rPr>
        <w:t>ая</w:t>
      </w:r>
      <w:r w:rsidR="00FF44BB">
        <w:rPr>
          <w:rFonts w:ascii="Times New Roman" w:hAnsi="Times New Roman" w:cs="Times New Roman"/>
          <w:sz w:val="28"/>
          <w:szCs w:val="28"/>
        </w:rPr>
        <w:t xml:space="preserve">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ОВЗ, а также программы воспитания.</w:t>
      </w:r>
    </w:p>
    <w:p w:rsidR="004071E8" w:rsidRDefault="00FF44BB">
      <w:pPr>
        <w:pStyle w:val="af4"/>
        <w:spacing w:line="360" w:lineRule="auto"/>
        <w:ind w:firstLine="850"/>
        <w:rPr>
          <w:rFonts w:ascii="Times New Roman" w:hAnsi="Times New Roman" w:cs="Times New Roman"/>
          <w:sz w:val="28"/>
          <w:szCs w:val="28"/>
        </w:rPr>
      </w:pPr>
      <w:r>
        <w:rPr>
          <w:rFonts w:ascii="Times New Roman" w:hAnsi="Times New Roman" w:cs="Times New Roman"/>
          <w:sz w:val="28"/>
          <w:szCs w:val="28"/>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4071E8" w:rsidRDefault="00FF44BB">
      <w:pPr>
        <w:pStyle w:val="af4"/>
        <w:spacing w:line="360" w:lineRule="auto"/>
        <w:ind w:firstLine="850"/>
        <w:rPr>
          <w:rFonts w:ascii="Times New Roman" w:hAnsi="Times New Roman" w:cs="Times New Roman"/>
          <w:sz w:val="28"/>
          <w:szCs w:val="28"/>
        </w:rPr>
      </w:pPr>
      <w:r>
        <w:rPr>
          <w:rFonts w:ascii="Times New Roman" w:hAnsi="Times New Roman" w:cs="Times New Roman"/>
          <w:sz w:val="28"/>
          <w:szCs w:val="28"/>
        </w:rPr>
        <w:t xml:space="preserve">Пояснительная записка отражает общие цели и задачи изучения ОРКСЭ, характеристику психологических предпосылок к его изучению младшими школьниками с </w:t>
      </w:r>
      <w:r w:rsidR="009C24A9">
        <w:rPr>
          <w:rFonts w:ascii="Times New Roman" w:hAnsi="Times New Roman" w:cs="Times New Roman"/>
          <w:sz w:val="28"/>
          <w:szCs w:val="28"/>
        </w:rPr>
        <w:t>ТНР</w:t>
      </w:r>
      <w:r>
        <w:rPr>
          <w:rFonts w:ascii="Times New Roman" w:hAnsi="Times New Roman" w:cs="Times New Roman"/>
          <w:sz w:val="28"/>
          <w:szCs w:val="28"/>
        </w:rPr>
        <w:t>, место ОРКСЭ в структуре учебного плана.</w:t>
      </w:r>
    </w:p>
    <w:p w:rsidR="004071E8" w:rsidRDefault="00FF44B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Планируемые результаты освоения программы ОРКСЭ включают личностные, </w:t>
      </w: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4071E8" w:rsidRDefault="00FF44BB">
      <w:pPr>
        <w:pStyle w:val="af4"/>
        <w:spacing w:line="360" w:lineRule="auto"/>
        <w:ind w:firstLine="850"/>
        <w:rPr>
          <w:rFonts w:ascii="Times New Roman" w:hAnsi="Times New Roman" w:cs="Times New Roman"/>
          <w:sz w:val="28"/>
          <w:szCs w:val="28"/>
        </w:rPr>
      </w:pPr>
      <w:r>
        <w:rPr>
          <w:rFonts w:ascii="Times New Roman" w:hAnsi="Times New Roman" w:cs="Times New Roman"/>
          <w:sz w:val="28"/>
          <w:szCs w:val="28"/>
        </w:rPr>
        <w:t>Содержание обучения раскрывает содержательные линии, которые предлагаются для обязательного изучения в 4 классе начальной школы.</w:t>
      </w:r>
    </w:p>
    <w:p w:rsidR="004071E8" w:rsidRDefault="00FF44B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 тематическом планировании отражено программное содержание по всем разделам (темам) курса; раскрывается характеристика основных видов </w:t>
      </w:r>
      <w:r>
        <w:rPr>
          <w:rFonts w:ascii="Times New Roman" w:hAnsi="Times New Roman" w:cs="Times New Roman"/>
          <w:sz w:val="28"/>
          <w:szCs w:val="28"/>
        </w:rPr>
        <w:lastRenderedPageBreak/>
        <w:t>деятельности обучающихся при изучении той или иной темы.</w:t>
      </w:r>
    </w:p>
    <w:p w:rsidR="004071E8" w:rsidRDefault="00FF44BB">
      <w:pPr>
        <w:rPr>
          <w:rFonts w:ascii="Times New Roman" w:hAnsi="Times New Roman" w:cs="Times New Roman"/>
          <w:sz w:val="28"/>
          <w:szCs w:val="28"/>
        </w:rPr>
      </w:pPr>
      <w:r>
        <w:rPr>
          <w:rFonts w:ascii="Times New Roman" w:hAnsi="Times New Roman" w:cs="Times New Roman"/>
          <w:sz w:val="28"/>
          <w:szCs w:val="28"/>
        </w:rPr>
        <w:br w:type="page" w:clear="all"/>
      </w:r>
    </w:p>
    <w:p w:rsidR="004071E8" w:rsidRDefault="00FF44BB">
      <w:pPr>
        <w:pStyle w:val="Heading1"/>
      </w:pPr>
      <w:bookmarkStart w:id="1" w:name="_Toc142325898"/>
      <w:r>
        <w:lastRenderedPageBreak/>
        <w:t>ПОЯСНИТЕЛЬНАЯ ЗАПИСКА</w:t>
      </w:r>
      <w:bookmarkEnd w:id="1"/>
    </w:p>
    <w:p w:rsidR="004071E8" w:rsidRDefault="0076035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Адаптированная</w:t>
      </w:r>
      <w:r w:rsidR="00FF44BB">
        <w:rPr>
          <w:rFonts w:ascii="Times New Roman" w:hAnsi="Times New Roman" w:cs="Times New Roman"/>
          <w:sz w:val="28"/>
          <w:szCs w:val="28"/>
        </w:rPr>
        <w:t xml:space="preserve">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обучающихся с ОВЗ по ОРКСЭ и обеспечивает его содержательную составляющую.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 соответствии с федеральным законом «Об образовании в РФ» (ч. 2 ст. 87) выбор модуля осуществляется по заявлению родителей (законных представителей) несовершеннолетних обучающихся.</w:t>
      </w:r>
    </w:p>
    <w:p w:rsidR="004071E8" w:rsidRDefault="00FF44BB">
      <w:pPr>
        <w:pStyle w:val="af4"/>
        <w:spacing w:line="360" w:lineRule="auto"/>
        <w:ind w:firstLine="0"/>
        <w:rPr>
          <w:rFonts w:ascii="Times New Roman" w:hAnsi="Times New Roman" w:cs="Times New Roman"/>
          <w:spacing w:val="-2"/>
          <w:sz w:val="28"/>
          <w:szCs w:val="28"/>
        </w:rPr>
      </w:pPr>
      <w:r>
        <w:rPr>
          <w:rStyle w:val="af5"/>
          <w:rFonts w:ascii="Times New Roman" w:hAnsi="Times New Roman" w:cs="Times New Roman"/>
          <w:iCs/>
          <w:spacing w:val="-2"/>
          <w:sz w:val="28"/>
          <w:szCs w:val="28"/>
        </w:rPr>
        <w:t>Планируемые результаты</w:t>
      </w:r>
      <w:r>
        <w:rPr>
          <w:rFonts w:ascii="Times New Roman" w:hAnsi="Times New Roman" w:cs="Times New Roman"/>
          <w:spacing w:val="-2"/>
          <w:sz w:val="28"/>
          <w:szCs w:val="28"/>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Pr>
          <w:rFonts w:ascii="Times New Roman" w:hAnsi="Times New Roman" w:cs="Times New Roman"/>
          <w:spacing w:val="-2"/>
          <w:sz w:val="28"/>
          <w:szCs w:val="28"/>
        </w:rPr>
        <w:t>метапредметных</w:t>
      </w:r>
      <w:proofErr w:type="spellEnd"/>
      <w:r>
        <w:rPr>
          <w:rFonts w:ascii="Times New Roman" w:hAnsi="Times New Roman" w:cs="Times New Roman"/>
          <w:spacing w:val="-2"/>
          <w:sz w:val="28"/>
          <w:szCs w:val="28"/>
        </w:rPr>
        <w:t xml:space="preserve"> достижений, которые приобретает каждый обучающийся с </w:t>
      </w:r>
      <w:r w:rsidR="009C24A9">
        <w:rPr>
          <w:rFonts w:ascii="Times New Roman" w:hAnsi="Times New Roman" w:cs="Times New Roman"/>
          <w:spacing w:val="-2"/>
          <w:sz w:val="28"/>
          <w:szCs w:val="28"/>
        </w:rPr>
        <w:t>ТНР</w:t>
      </w:r>
      <w:r>
        <w:rPr>
          <w:rFonts w:ascii="Times New Roman" w:hAnsi="Times New Roman" w:cs="Times New Roman"/>
          <w:spacing w:val="-2"/>
          <w:sz w:val="28"/>
          <w:szCs w:val="28"/>
        </w:rPr>
        <w:t xml:space="preserve">,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с </w:t>
      </w:r>
      <w:r w:rsidR="009C24A9">
        <w:rPr>
          <w:rFonts w:ascii="Times New Roman" w:hAnsi="Times New Roman" w:cs="Times New Roman"/>
          <w:spacing w:val="-2"/>
          <w:sz w:val="28"/>
          <w:szCs w:val="28"/>
        </w:rPr>
        <w:t>ТНР</w:t>
      </w:r>
      <w:r>
        <w:rPr>
          <w:rFonts w:ascii="Times New Roman" w:hAnsi="Times New Roman" w:cs="Times New Roman"/>
          <w:spacing w:val="-2"/>
          <w:sz w:val="28"/>
          <w:szCs w:val="28"/>
        </w:rPr>
        <w:t xml:space="preserve">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071E8" w:rsidRDefault="00FF44B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Основными задачами ОРКСЭ являются:</w:t>
      </w:r>
    </w:p>
    <w:p w:rsidR="004071E8" w:rsidRDefault="00FF44B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знакомство обучающихся с </w:t>
      </w:r>
      <w:r w:rsidR="009C24A9">
        <w:rPr>
          <w:rFonts w:ascii="Times New Roman" w:hAnsi="Times New Roman" w:cs="Times New Roman"/>
          <w:sz w:val="28"/>
          <w:szCs w:val="28"/>
        </w:rPr>
        <w:t>ТНР</w:t>
      </w:r>
      <w:r>
        <w:rPr>
          <w:rFonts w:ascii="Times New Roman" w:hAnsi="Times New Roman" w:cs="Times New Roman"/>
          <w:sz w:val="28"/>
          <w:szCs w:val="28"/>
        </w:rPr>
        <w:t xml:space="preserve">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071E8" w:rsidRDefault="00FF44BB">
      <w:pPr>
        <w:pStyle w:val="af4"/>
        <w:spacing w:line="360" w:lineRule="auto"/>
        <w:ind w:firstLine="0"/>
        <w:rPr>
          <w:rFonts w:ascii="Times New Roman" w:hAnsi="Times New Roman" w:cs="Times New Roman"/>
          <w:spacing w:val="4"/>
          <w:sz w:val="28"/>
          <w:szCs w:val="28"/>
        </w:rPr>
      </w:pPr>
      <w:r>
        <w:rPr>
          <w:rFonts w:ascii="Times New Roman" w:hAnsi="Times New Roman" w:cs="Times New Roman"/>
          <w:spacing w:val="4"/>
          <w:sz w:val="28"/>
          <w:szCs w:val="28"/>
        </w:rPr>
        <w:t xml:space="preserve">— развитие представлений обучающихся с </w:t>
      </w:r>
      <w:r w:rsidR="009C24A9">
        <w:rPr>
          <w:rFonts w:ascii="Times New Roman" w:hAnsi="Times New Roman" w:cs="Times New Roman"/>
          <w:spacing w:val="4"/>
          <w:sz w:val="28"/>
          <w:szCs w:val="28"/>
        </w:rPr>
        <w:t>ТНР</w:t>
      </w:r>
      <w:r>
        <w:rPr>
          <w:rFonts w:ascii="Times New Roman" w:hAnsi="Times New Roman" w:cs="Times New Roman"/>
          <w:spacing w:val="4"/>
          <w:sz w:val="28"/>
          <w:szCs w:val="28"/>
        </w:rPr>
        <w:t xml:space="preserve"> о значении нравственных </w:t>
      </w:r>
      <w:r>
        <w:rPr>
          <w:rFonts w:ascii="Times New Roman" w:hAnsi="Times New Roman" w:cs="Times New Roman"/>
          <w:spacing w:val="4"/>
          <w:sz w:val="28"/>
          <w:szCs w:val="28"/>
        </w:rPr>
        <w:lastRenderedPageBreak/>
        <w:t>норм и ценностей в жизни личности, семьи, общества;</w:t>
      </w:r>
    </w:p>
    <w:p w:rsidR="004071E8" w:rsidRDefault="00FF44B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071E8" w:rsidRDefault="00FF44B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развитие способностей обучающихся с </w:t>
      </w:r>
      <w:r w:rsidR="009C24A9">
        <w:rPr>
          <w:rFonts w:ascii="Times New Roman" w:hAnsi="Times New Roman" w:cs="Times New Roman"/>
          <w:sz w:val="28"/>
          <w:szCs w:val="28"/>
        </w:rPr>
        <w:t>ТНР</w:t>
      </w:r>
      <w:r>
        <w:rPr>
          <w:rFonts w:ascii="Times New Roman" w:hAnsi="Times New Roman" w:cs="Times New Roman"/>
          <w:sz w:val="28"/>
          <w:szCs w:val="28"/>
        </w:rPr>
        <w:t xml:space="preserve"> к общению в </w:t>
      </w:r>
      <w:proofErr w:type="spellStart"/>
      <w:r>
        <w:rPr>
          <w:rFonts w:ascii="Times New Roman" w:hAnsi="Times New Roman" w:cs="Times New Roman"/>
          <w:sz w:val="28"/>
          <w:szCs w:val="28"/>
        </w:rPr>
        <w:t>полиэтничной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разномировозренческой</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многоконфессиональной</w:t>
      </w:r>
      <w:proofErr w:type="spellEnd"/>
      <w:r>
        <w:rPr>
          <w:rFonts w:ascii="Times New Roman" w:hAnsi="Times New Roman" w:cs="Times New Roman"/>
          <w:sz w:val="28"/>
          <w:szCs w:val="28"/>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071E8" w:rsidRDefault="00FF44B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Культурологическая направленность предмета способствует развитию у обучающихся с </w:t>
      </w:r>
      <w:r w:rsidR="009C24A9">
        <w:rPr>
          <w:rFonts w:ascii="Times New Roman" w:hAnsi="Times New Roman" w:cs="Times New Roman"/>
          <w:sz w:val="28"/>
          <w:szCs w:val="28"/>
        </w:rPr>
        <w:t>ТНР</w:t>
      </w:r>
      <w:r>
        <w:rPr>
          <w:rFonts w:ascii="Times New Roman" w:hAnsi="Times New Roman" w:cs="Times New Roman"/>
          <w:sz w:val="28"/>
          <w:szCs w:val="28"/>
        </w:rPr>
        <w:t xml:space="preserve">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Pr>
          <w:rFonts w:ascii="Times New Roman" w:hAnsi="Times New Roman" w:cs="Times New Roman"/>
          <w:sz w:val="28"/>
          <w:szCs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Pr>
          <w:rFonts w:ascii="Times New Roman" w:hAnsi="Times New Roman" w:cs="Times New Roman"/>
          <w:sz w:val="28"/>
          <w:szCs w:val="28"/>
        </w:rPr>
        <w:t xml:space="preserve"> Особенности речевого и познавательного развития детей с </w:t>
      </w:r>
      <w:r w:rsidR="009C24A9">
        <w:rPr>
          <w:rFonts w:ascii="Times New Roman" w:hAnsi="Times New Roman" w:cs="Times New Roman"/>
          <w:sz w:val="28"/>
          <w:szCs w:val="28"/>
        </w:rPr>
        <w:t>ТНР</w:t>
      </w:r>
      <w:r>
        <w:rPr>
          <w:rFonts w:ascii="Times New Roman" w:hAnsi="Times New Roman" w:cs="Times New Roman"/>
          <w:sz w:val="28"/>
          <w:szCs w:val="28"/>
        </w:rPr>
        <w:t xml:space="preserve"> определяют необходимость при данном подходе дополнительного использования смысловых опор, речевых шаблонов, планов речевого высказывания. Обязательным компонентом уроков должна стать словарная работа по выяснению лексического значения новых/малознакомых слов и расширению словарного запаса. В некоторых случаях возможна адаптация </w:t>
      </w:r>
      <w:r>
        <w:rPr>
          <w:rFonts w:ascii="Times New Roman" w:hAnsi="Times New Roman" w:cs="Times New Roman"/>
          <w:sz w:val="28"/>
          <w:szCs w:val="28"/>
        </w:rPr>
        <w:lastRenderedPageBreak/>
        <w:t>речевого материала, упрощение сложности текстов и их объема.</w:t>
      </w:r>
    </w:p>
    <w:p w:rsidR="004071E8" w:rsidRDefault="00FF44BB">
      <w:pPr>
        <w:pStyle w:val="af4"/>
        <w:spacing w:line="360" w:lineRule="auto"/>
        <w:ind w:firstLine="0"/>
        <w:rPr>
          <w:rFonts w:ascii="Times New Roman" w:hAnsi="Times New Roman" w:cs="Times New Roman"/>
          <w:sz w:val="28"/>
          <w:szCs w:val="28"/>
        </w:rPr>
      </w:pPr>
      <w:proofErr w:type="spellStart"/>
      <w:r>
        <w:rPr>
          <w:rFonts w:ascii="Times New Roman" w:hAnsi="Times New Roman" w:cs="Times New Roman"/>
          <w:sz w:val="28"/>
          <w:szCs w:val="28"/>
        </w:rPr>
        <w:t>Деятельностный</w:t>
      </w:r>
      <w:proofErr w:type="spellEnd"/>
      <w:r>
        <w:rPr>
          <w:rFonts w:ascii="Times New Roman" w:hAnsi="Times New Roman" w:cs="Times New Roman"/>
          <w:sz w:val="28"/>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4071E8" w:rsidRDefault="00FF44B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Предпосылками усвоения младшими школьниками с </w:t>
      </w:r>
      <w:r w:rsidR="009C24A9">
        <w:rPr>
          <w:rFonts w:ascii="Times New Roman" w:hAnsi="Times New Roman" w:cs="Times New Roman"/>
          <w:sz w:val="28"/>
          <w:szCs w:val="28"/>
        </w:rPr>
        <w:t>ТНР</w:t>
      </w:r>
      <w:r>
        <w:rPr>
          <w:rFonts w:ascii="Times New Roman" w:hAnsi="Times New Roman" w:cs="Times New Roman"/>
          <w:sz w:val="28"/>
          <w:szCs w:val="28"/>
        </w:rPr>
        <w:t xml:space="preserve">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071E8" w:rsidRDefault="00FF44B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от 22.08.2012 №08-250 «О введении учебного курса ОРКСЭ»).</w:t>
      </w:r>
    </w:p>
    <w:p w:rsidR="004071E8" w:rsidRDefault="00FF44BB">
      <w:pPr>
        <w:pStyle w:val="af4"/>
        <w:spacing w:line="360" w:lineRule="auto"/>
        <w:ind w:firstLine="0"/>
        <w:rPr>
          <w:rFonts w:ascii="Times New Roman" w:hAnsi="Times New Roman" w:cs="Times New Roman"/>
          <w:sz w:val="28"/>
          <w:szCs w:val="28"/>
        </w:rPr>
      </w:pPr>
      <w:proofErr w:type="gramStart"/>
      <w:r>
        <w:rPr>
          <w:rStyle w:val="af5"/>
          <w:rFonts w:ascii="Times New Roman" w:hAnsi="Times New Roman" w:cs="Times New Roman"/>
          <w:iCs/>
          <w:sz w:val="28"/>
          <w:szCs w:val="28"/>
        </w:rPr>
        <w:t>Тематическое планирование</w:t>
      </w:r>
      <w:r>
        <w:rPr>
          <w:rFonts w:ascii="Times New Roman" w:hAnsi="Times New Roman" w:cs="Times New Roman"/>
          <w:sz w:val="28"/>
          <w:szCs w:val="28"/>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w:t>
      </w:r>
      <w:r>
        <w:rPr>
          <w:rFonts w:ascii="Times New Roman" w:hAnsi="Times New Roman" w:cs="Times New Roman"/>
          <w:sz w:val="28"/>
          <w:szCs w:val="28"/>
        </w:rPr>
        <w:lastRenderedPageBreak/>
        <w:t>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4071E8" w:rsidRDefault="00FF44BB">
      <w:pPr>
        <w:pStyle w:val="af4"/>
        <w:spacing w:line="360" w:lineRule="auto"/>
        <w:ind w:firstLine="0"/>
        <w:rPr>
          <w:rFonts w:ascii="Times New Roman" w:hAnsi="Times New Roman" w:cs="Times New Roman"/>
          <w:spacing w:val="-3"/>
          <w:sz w:val="28"/>
          <w:szCs w:val="28"/>
        </w:rPr>
      </w:pPr>
      <w:r>
        <w:rPr>
          <w:rFonts w:ascii="Times New Roman" w:hAnsi="Times New Roman" w:cs="Times New Roman"/>
          <w:i/>
          <w:iCs/>
          <w:spacing w:val="-3"/>
          <w:sz w:val="28"/>
          <w:szCs w:val="28"/>
        </w:rPr>
        <w:t xml:space="preserve">Место ОРКСЭ в учебном плане: </w:t>
      </w:r>
      <w:r>
        <w:rPr>
          <w:rFonts w:ascii="Times New Roman" w:hAnsi="Times New Roman" w:cs="Times New Roman"/>
          <w:spacing w:val="-3"/>
          <w:sz w:val="28"/>
          <w:szCs w:val="28"/>
        </w:rPr>
        <w:t>ОРКСЭ изучается в 4 классе, один час в неделю (34 ч).</w:t>
      </w:r>
    </w:p>
    <w:p w:rsidR="004071E8" w:rsidRDefault="00FF44BB">
      <w:pPr>
        <w:rPr>
          <w:rFonts w:ascii="Times New Roman" w:eastAsia="Times New Roman" w:hAnsi="Times New Roman" w:cs="Times New Roman"/>
          <w:color w:val="000000"/>
          <w:sz w:val="28"/>
          <w:szCs w:val="28"/>
          <w:lang w:eastAsia="ru-RU"/>
        </w:rPr>
      </w:pPr>
      <w:bookmarkStart w:id="2" w:name="_Toc139398149"/>
      <w:r>
        <w:rPr>
          <w:rFonts w:ascii="Times New Roman" w:hAnsi="Times New Roman" w:cs="Times New Roman"/>
          <w:sz w:val="28"/>
          <w:szCs w:val="28"/>
        </w:rPr>
        <w:br w:type="page" w:clear="all"/>
      </w:r>
    </w:p>
    <w:p w:rsidR="004071E8" w:rsidRDefault="00FF44BB">
      <w:pPr>
        <w:pStyle w:val="Heading1"/>
      </w:pPr>
      <w:bookmarkStart w:id="3" w:name="_Toc142325899"/>
      <w:r>
        <w:lastRenderedPageBreak/>
        <w:t>СОДЕРЖАНИЕ ПРЕДМЕТНОЙ ОБЛАСТИ (УЧЕБНОГО ПРЕДМЕТА) «ОСНОВЫ РЕЛИГИОЗНЫХ КУЛЬТУР И СВЕТСКОЙ ЭТИКИ»</w:t>
      </w:r>
      <w:bookmarkEnd w:id="2"/>
      <w:bookmarkEnd w:id="3"/>
    </w:p>
    <w:p w:rsidR="004071E8" w:rsidRDefault="00FF44BB">
      <w:pPr>
        <w:pStyle w:val="Heading2"/>
        <w:rPr>
          <w:rFonts w:eastAsia="Times New Roman"/>
          <w:b w:val="0"/>
          <w:lang w:eastAsia="ru-RU"/>
        </w:rPr>
      </w:pPr>
      <w:bookmarkStart w:id="4" w:name="_Toc139398150"/>
      <w:bookmarkStart w:id="5" w:name="_Toc142325900"/>
      <w:r>
        <w:rPr>
          <w:rFonts w:eastAsia="Times New Roman"/>
          <w:lang w:eastAsia="ru-RU"/>
        </w:rPr>
        <w:t>Модуль «Основы православной культуры»</w:t>
      </w:r>
      <w:bookmarkEnd w:id="4"/>
      <w:bookmarkEnd w:id="5"/>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Pr>
          <w:rFonts w:ascii="Times New Roman" w:eastAsia="Times New Roman" w:hAnsi="Times New Roman" w:cs="Times New Roman"/>
          <w:color w:val="000000"/>
          <w:sz w:val="28"/>
          <w:szCs w:val="28"/>
          <w:lang w:eastAsia="ru-RU"/>
        </w:rPr>
        <w:t>ближнему</w:t>
      </w:r>
      <w:proofErr w:type="gramEnd"/>
      <w:r>
        <w:rPr>
          <w:rFonts w:ascii="Times New Roman" w:eastAsia="Times New Roman" w:hAnsi="Times New Roman" w:cs="Times New Roman"/>
          <w:color w:val="000000"/>
          <w:sz w:val="28"/>
          <w:szCs w:val="28"/>
          <w:lang w:eastAsia="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4071E8" w:rsidRDefault="00FF44BB">
      <w:pPr>
        <w:pStyle w:val="Heading2"/>
        <w:rPr>
          <w:rFonts w:eastAsia="Times New Roman"/>
          <w:lang w:eastAsia="ru-RU"/>
        </w:rPr>
      </w:pPr>
      <w:bookmarkStart w:id="6" w:name="_Toc139398151"/>
      <w:bookmarkStart w:id="7" w:name="_Toc142325901"/>
      <w:r>
        <w:rPr>
          <w:rFonts w:eastAsia="Times New Roman"/>
          <w:lang w:eastAsia="ru-RU"/>
        </w:rPr>
        <w:t>Модуль «Основы исламской культуры»</w:t>
      </w:r>
      <w:bookmarkEnd w:id="6"/>
      <w:bookmarkEnd w:id="7"/>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исламскую традицию. Культура и религия. Пророк </w:t>
      </w:r>
      <w:proofErr w:type="spellStart"/>
      <w:r>
        <w:rPr>
          <w:rFonts w:ascii="Times New Roman" w:eastAsia="Times New Roman" w:hAnsi="Times New Roman" w:cs="Times New Roman"/>
          <w:color w:val="000000"/>
          <w:sz w:val="28"/>
          <w:szCs w:val="28"/>
          <w:lang w:eastAsia="ru-RU"/>
        </w:rPr>
        <w:t>Мухаммад</w:t>
      </w:r>
      <w:proofErr w:type="spellEnd"/>
      <w:r>
        <w:rPr>
          <w:rFonts w:ascii="Times New Roman" w:eastAsia="Times New Roman" w:hAnsi="Times New Roman" w:cs="Times New Roman"/>
          <w:color w:val="000000"/>
          <w:sz w:val="28"/>
          <w:szCs w:val="28"/>
          <w:lang w:eastAsia="ru-RU"/>
        </w:rPr>
        <w:t xml:space="preserve">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w:t>
      </w:r>
      <w:proofErr w:type="gramStart"/>
      <w:r>
        <w:rPr>
          <w:rFonts w:ascii="Times New Roman" w:eastAsia="Times New Roman" w:hAnsi="Times New Roman" w:cs="Times New Roman"/>
          <w:color w:val="000000"/>
          <w:sz w:val="28"/>
          <w:szCs w:val="28"/>
          <w:lang w:eastAsia="ru-RU"/>
        </w:rPr>
        <w:t>ближнему</w:t>
      </w:r>
      <w:proofErr w:type="gramEnd"/>
      <w:r>
        <w:rPr>
          <w:rFonts w:ascii="Times New Roman" w:eastAsia="Times New Roman" w:hAnsi="Times New Roman" w:cs="Times New Roman"/>
          <w:color w:val="000000"/>
          <w:sz w:val="28"/>
          <w:szCs w:val="28"/>
          <w:lang w:eastAsia="ru-RU"/>
        </w:rPr>
        <w:t>.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4071E8" w:rsidRDefault="00FF44BB">
      <w:pPr>
        <w:pStyle w:val="Heading2"/>
        <w:rPr>
          <w:rFonts w:eastAsia="Times New Roman"/>
          <w:lang w:eastAsia="ru-RU"/>
        </w:rPr>
      </w:pPr>
      <w:bookmarkStart w:id="8" w:name="_Toc139398152"/>
      <w:bookmarkStart w:id="9" w:name="_Toc142325902"/>
      <w:r>
        <w:rPr>
          <w:rFonts w:eastAsia="Times New Roman"/>
          <w:lang w:eastAsia="ru-RU"/>
        </w:rPr>
        <w:t>Модуль «Основы буддийской культуры»</w:t>
      </w:r>
      <w:bookmarkEnd w:id="8"/>
      <w:bookmarkEnd w:id="9"/>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w:t>
      </w:r>
      <w:r>
        <w:rPr>
          <w:rFonts w:ascii="Times New Roman" w:eastAsia="Times New Roman" w:hAnsi="Times New Roman" w:cs="Times New Roman"/>
          <w:color w:val="000000"/>
          <w:sz w:val="28"/>
          <w:szCs w:val="28"/>
          <w:lang w:eastAsia="ru-RU"/>
        </w:rPr>
        <w:lastRenderedPageBreak/>
        <w:t>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4071E8" w:rsidRDefault="00FF44BB">
      <w:pPr>
        <w:pStyle w:val="Heading2"/>
        <w:rPr>
          <w:rFonts w:eastAsia="Times New Roman"/>
          <w:lang w:eastAsia="ru-RU"/>
        </w:rPr>
      </w:pPr>
      <w:bookmarkStart w:id="10" w:name="_Toc139398153"/>
      <w:bookmarkStart w:id="11" w:name="_Toc142325903"/>
      <w:r>
        <w:rPr>
          <w:rFonts w:eastAsia="Times New Roman"/>
          <w:lang w:eastAsia="ru-RU"/>
        </w:rPr>
        <w:t>Модуль «Основы иудейской культуры»</w:t>
      </w:r>
      <w:bookmarkEnd w:id="10"/>
      <w:bookmarkEnd w:id="11"/>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Pr>
          <w:rFonts w:ascii="Times New Roman" w:eastAsia="Times New Roman" w:hAnsi="Times New Roman" w:cs="Times New Roman"/>
          <w:color w:val="000000"/>
          <w:sz w:val="28"/>
          <w:szCs w:val="28"/>
          <w:lang w:eastAsia="ru-RU"/>
        </w:rPr>
        <w:t>Шабат</w:t>
      </w:r>
      <w:proofErr w:type="spellEnd"/>
      <w:r>
        <w:rPr>
          <w:rFonts w:ascii="Times New Roman" w:eastAsia="Times New Roman" w:hAnsi="Times New Roman" w:cs="Times New Roman"/>
          <w:color w:val="000000"/>
          <w:sz w:val="28"/>
          <w:szCs w:val="28"/>
          <w:lang w:eastAsia="ru-RU"/>
        </w:rPr>
        <w:t>) в иудейской традиции. Иудаизм в России. Традиц</w:t>
      </w:r>
      <w:proofErr w:type="gramStart"/>
      <w:r>
        <w:rPr>
          <w:rFonts w:ascii="Times New Roman" w:eastAsia="Times New Roman" w:hAnsi="Times New Roman" w:cs="Times New Roman"/>
          <w:color w:val="000000"/>
          <w:sz w:val="28"/>
          <w:szCs w:val="28"/>
          <w:lang w:eastAsia="ru-RU"/>
        </w:rPr>
        <w:t>ии иу</w:t>
      </w:r>
      <w:proofErr w:type="gramEnd"/>
      <w:r>
        <w:rPr>
          <w:rFonts w:ascii="Times New Roman" w:eastAsia="Times New Roman" w:hAnsi="Times New Roman" w:cs="Times New Roman"/>
          <w:color w:val="000000"/>
          <w:sz w:val="28"/>
          <w:szCs w:val="28"/>
          <w:lang w:eastAsia="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4071E8" w:rsidRDefault="00FF44BB">
      <w:pPr>
        <w:pStyle w:val="Heading2"/>
        <w:rPr>
          <w:rFonts w:eastAsia="Times New Roman"/>
          <w:lang w:eastAsia="ru-RU"/>
        </w:rPr>
      </w:pPr>
      <w:bookmarkStart w:id="12" w:name="_Toc139398154"/>
      <w:bookmarkStart w:id="13" w:name="_Toc142325904"/>
      <w:r>
        <w:rPr>
          <w:rFonts w:eastAsia="Times New Roman"/>
          <w:lang w:eastAsia="ru-RU"/>
        </w:rPr>
        <w:t>Модуль «Основы религиозных культур народов России»</w:t>
      </w:r>
      <w:bookmarkEnd w:id="12"/>
      <w:bookmarkEnd w:id="13"/>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Культура и религия. Религиозная культура народов России. Мировые религ</w:t>
      </w:r>
      <w:proofErr w:type="gramStart"/>
      <w:r>
        <w:rPr>
          <w:rFonts w:ascii="Times New Roman" w:eastAsia="Times New Roman" w:hAnsi="Times New Roman" w:cs="Times New Roman"/>
          <w:color w:val="000000"/>
          <w:sz w:val="28"/>
          <w:szCs w:val="28"/>
          <w:lang w:eastAsia="ru-RU"/>
        </w:rPr>
        <w:t>ии и иу</w:t>
      </w:r>
      <w:proofErr w:type="gramEnd"/>
      <w:r>
        <w:rPr>
          <w:rFonts w:ascii="Times New Roman" w:eastAsia="Times New Roman" w:hAnsi="Times New Roman" w:cs="Times New Roman"/>
          <w:color w:val="000000"/>
          <w:sz w:val="28"/>
          <w:szCs w:val="28"/>
          <w:lang w:eastAsia="ru-RU"/>
        </w:rPr>
        <w:t xml:space="preserve">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w:t>
      </w:r>
      <w:proofErr w:type="gramStart"/>
      <w:r>
        <w:rPr>
          <w:rFonts w:ascii="Times New Roman" w:eastAsia="Times New Roman" w:hAnsi="Times New Roman" w:cs="Times New Roman"/>
          <w:color w:val="000000"/>
          <w:sz w:val="28"/>
          <w:szCs w:val="28"/>
          <w:lang w:eastAsia="ru-RU"/>
        </w:rPr>
        <w:t xml:space="preserve">Милосердие, забота о слабых, взаимопомощь, социальные проблемы общества и отношение к ним разных религий. </w:t>
      </w:r>
      <w:proofErr w:type="gramEnd"/>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4071E8" w:rsidRDefault="00FF44BB">
      <w:pPr>
        <w:pStyle w:val="Heading2"/>
        <w:rPr>
          <w:rFonts w:eastAsia="Times New Roman"/>
          <w:lang w:eastAsia="ru-RU"/>
        </w:rPr>
      </w:pPr>
      <w:bookmarkStart w:id="14" w:name="_Toc139398155"/>
      <w:bookmarkStart w:id="15" w:name="_Toc142325905"/>
      <w:r>
        <w:rPr>
          <w:rFonts w:eastAsia="Times New Roman"/>
          <w:lang w:eastAsia="ru-RU"/>
        </w:rPr>
        <w:t>Модуль «Основы светской этики»</w:t>
      </w:r>
      <w:bookmarkEnd w:id="14"/>
      <w:bookmarkEnd w:id="15"/>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4071E8" w:rsidRDefault="00FF44BB">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clear="all"/>
      </w:r>
    </w:p>
    <w:p w:rsidR="004071E8" w:rsidRDefault="00FF44BB">
      <w:pPr>
        <w:pStyle w:val="Heading1"/>
      </w:pPr>
      <w:bookmarkStart w:id="16" w:name="_Toc139398156"/>
      <w:bookmarkStart w:id="17" w:name="_Toc142325906"/>
      <w: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bookmarkEnd w:id="16"/>
      <w:bookmarkEnd w:id="17"/>
    </w:p>
    <w:p w:rsidR="004071E8" w:rsidRDefault="00FF44BB">
      <w:pPr>
        <w:pStyle w:val="Heading2"/>
        <w:rPr>
          <w:rFonts w:eastAsia="Times New Roman"/>
          <w:lang w:eastAsia="ru-RU"/>
        </w:rPr>
      </w:pPr>
      <w:bookmarkStart w:id="18" w:name="_Toc139398157"/>
      <w:bookmarkStart w:id="19" w:name="_Toc142325907"/>
      <w:r>
        <w:rPr>
          <w:rFonts w:eastAsia="Times New Roman"/>
          <w:lang w:eastAsia="ru-RU"/>
        </w:rPr>
        <w:t>Личностные результаты</w:t>
      </w:r>
      <w:bookmarkEnd w:id="18"/>
      <w:bookmarkEnd w:id="19"/>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результате изучения предмета «Основы религиозных культур и светской этики» в 4 классе </w:t>
      </w:r>
      <w:proofErr w:type="gramStart"/>
      <w:r>
        <w:rPr>
          <w:rFonts w:ascii="Times New Roman" w:eastAsia="Times New Roman" w:hAnsi="Times New Roman" w:cs="Times New Roman"/>
          <w:color w:val="000000"/>
          <w:sz w:val="28"/>
          <w:szCs w:val="28"/>
          <w:lang w:eastAsia="ru-RU"/>
        </w:rPr>
        <w:t>у</w:t>
      </w:r>
      <w:proofErr w:type="gramEnd"/>
      <w:r>
        <w:rPr>
          <w:rFonts w:ascii="Times New Roman" w:eastAsia="Times New Roman" w:hAnsi="Times New Roman" w:cs="Times New Roman"/>
          <w:color w:val="000000"/>
          <w:sz w:val="28"/>
          <w:szCs w:val="28"/>
          <w:lang w:eastAsia="ru-RU"/>
        </w:rPr>
        <w:t xml:space="preserve"> обучающегося с </w:t>
      </w:r>
      <w:r w:rsidR="009C24A9">
        <w:rPr>
          <w:rFonts w:ascii="Times New Roman" w:eastAsia="Times New Roman" w:hAnsi="Times New Roman" w:cs="Times New Roman"/>
          <w:color w:val="000000"/>
          <w:sz w:val="28"/>
          <w:szCs w:val="28"/>
          <w:lang w:eastAsia="ru-RU"/>
        </w:rPr>
        <w:t>ТНР</w:t>
      </w:r>
      <w:r>
        <w:rPr>
          <w:rFonts w:ascii="Times New Roman" w:eastAsia="Times New Roman" w:hAnsi="Times New Roman" w:cs="Times New Roman"/>
          <w:color w:val="000000"/>
          <w:sz w:val="28"/>
          <w:szCs w:val="28"/>
          <w:lang w:eastAsia="ru-RU"/>
        </w:rPr>
        <w:t xml:space="preserve"> будут сформированы следующие личностные результаты:</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основы российской гражданской идентичности, испытывать чувство гордости за свою Родину;</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формировать национальную и гражданскую </w:t>
      </w:r>
      <w:proofErr w:type="spellStart"/>
      <w:r>
        <w:rPr>
          <w:rFonts w:ascii="Times New Roman" w:eastAsia="Times New Roman" w:hAnsi="Times New Roman" w:cs="Times New Roman"/>
          <w:color w:val="000000"/>
          <w:sz w:val="28"/>
          <w:szCs w:val="28"/>
          <w:lang w:eastAsia="ru-RU"/>
        </w:rPr>
        <w:t>самоидентичность</w:t>
      </w:r>
      <w:proofErr w:type="spellEnd"/>
      <w:r>
        <w:rPr>
          <w:rFonts w:ascii="Times New Roman" w:eastAsia="Times New Roman" w:hAnsi="Times New Roman" w:cs="Times New Roman"/>
          <w:color w:val="000000"/>
          <w:sz w:val="28"/>
          <w:szCs w:val="28"/>
          <w:lang w:eastAsia="ru-RU"/>
        </w:rPr>
        <w:t>, осознавать свою этническую и национальную принадлежность;</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гуманистических и демократических ценностных ориентаций; осознавать ценность человеческой жизни;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нравственных норм и ценностей как условия жизни личности, семьи, общества;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осознавать право гражданина РФ исповедовать любую традиционную религию или не исповедовать никакой религии;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понимать необходимость бережного отношения к материальным и духовным ценностям.</w:t>
      </w:r>
    </w:p>
    <w:p w:rsidR="004071E8" w:rsidRDefault="00FF44BB">
      <w:pPr>
        <w:pStyle w:val="Heading2"/>
        <w:rPr>
          <w:rFonts w:eastAsia="Times New Roman"/>
          <w:lang w:eastAsia="ru-RU"/>
        </w:rPr>
      </w:pPr>
      <w:bookmarkStart w:id="20" w:name="_Toc139398158"/>
      <w:bookmarkStart w:id="21" w:name="_Toc142325908"/>
      <w:proofErr w:type="spellStart"/>
      <w:r>
        <w:rPr>
          <w:rFonts w:eastAsia="Times New Roman"/>
          <w:lang w:eastAsia="ru-RU"/>
        </w:rPr>
        <w:t>Метапредметные</w:t>
      </w:r>
      <w:proofErr w:type="spellEnd"/>
      <w:r>
        <w:rPr>
          <w:rFonts w:eastAsia="Times New Roman"/>
          <w:lang w:eastAsia="ru-RU"/>
        </w:rPr>
        <w:t xml:space="preserve"> результаты:</w:t>
      </w:r>
      <w:bookmarkEnd w:id="20"/>
      <w:bookmarkEnd w:id="21"/>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различных видах речевой деятельности и коммуникативных ситуациях; уметь подбирать и использовать соизмеримые с ситуацией речевые средства и средства информационно-коммуникационных технологий для решения различных коммуникативных и познавательных задач;</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совершенствовать организационные умения в области коллективной </w:t>
      </w:r>
      <w:r>
        <w:rPr>
          <w:rFonts w:ascii="Times New Roman" w:eastAsia="Times New Roman" w:hAnsi="Times New Roman" w:cs="Times New Roman"/>
          <w:color w:val="000000"/>
          <w:sz w:val="28"/>
          <w:szCs w:val="28"/>
          <w:lang w:eastAsia="ru-RU"/>
        </w:rPr>
        <w:lastRenderedPageBreak/>
        <w:t>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4071E8" w:rsidRDefault="00FF44BB">
      <w:pPr>
        <w:keepNext/>
        <w:widowControl w:val="0"/>
        <w:spacing w:after="0" w:line="36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Универсальные учебные действия</w:t>
      </w:r>
    </w:p>
    <w:p w:rsidR="004071E8" w:rsidRDefault="00FF44B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Познавательные УУД:</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выполнять совместные проектные задания с опорой на предложенные образцы.</w:t>
      </w:r>
    </w:p>
    <w:p w:rsidR="004071E8" w:rsidRDefault="00FF44B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Работа с информацией: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воспроизводить на доступном уровне прослушанную (прочитанную) информацию, подчёркивать её принадлежность к определённой религии и/или к гражданской этике;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под руководством педагога разные средства для получения информации в соответствии с поставленной учебной задачей (текстовую, графическую, видео);</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анализировать, сравнивать информацию, представленную в разных источниках, с помощью учителя, оценивать её объективность и </w:t>
      </w:r>
      <w:r>
        <w:rPr>
          <w:rFonts w:ascii="Times New Roman" w:eastAsia="Times New Roman" w:hAnsi="Times New Roman" w:cs="Times New Roman"/>
          <w:color w:val="000000"/>
          <w:sz w:val="28"/>
          <w:szCs w:val="28"/>
          <w:lang w:eastAsia="ru-RU"/>
        </w:rPr>
        <w:lastRenderedPageBreak/>
        <w:t>правильность.</w:t>
      </w:r>
    </w:p>
    <w:p w:rsidR="004071E8" w:rsidRDefault="00FF44B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Коммуникативные УУД:</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создавать после совместного анализа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071E8" w:rsidRDefault="00FF44B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Регулятивные УУД:</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этические нормы и дисциплинарные требования, корректировать свое поведение в соответствии с правилами, в ответ на замечание;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проявлять высокий уровень познавательной мотивации, интерес к предмету, </w:t>
      </w:r>
      <w:r>
        <w:rPr>
          <w:rFonts w:ascii="Times New Roman" w:eastAsia="Times New Roman" w:hAnsi="Times New Roman" w:cs="Times New Roman"/>
          <w:color w:val="000000"/>
          <w:sz w:val="28"/>
          <w:szCs w:val="28"/>
          <w:lang w:eastAsia="ru-RU"/>
        </w:rPr>
        <w:lastRenderedPageBreak/>
        <w:t>желание больше узнать о других религиях и правилах светской этики и этикета.</w:t>
      </w:r>
    </w:p>
    <w:p w:rsidR="004071E8" w:rsidRDefault="00FF44B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Совместная деятельность:</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Pr>
          <w:rFonts w:ascii="Times New Roman" w:eastAsia="Times New Roman" w:hAnsi="Times New Roman" w:cs="Times New Roman"/>
          <w:color w:val="000000"/>
          <w:sz w:val="28"/>
          <w:szCs w:val="28"/>
          <w:lang w:eastAsia="ru-RU"/>
        </w:rPr>
        <w:t>видеопрезентацией</w:t>
      </w:r>
      <w:proofErr w:type="spellEnd"/>
      <w:r>
        <w:rPr>
          <w:rFonts w:ascii="Times New Roman" w:eastAsia="Times New Roman" w:hAnsi="Times New Roman" w:cs="Times New Roman"/>
          <w:color w:val="000000"/>
          <w:sz w:val="28"/>
          <w:szCs w:val="28"/>
          <w:lang w:eastAsia="ru-RU"/>
        </w:rPr>
        <w:t>.</w:t>
      </w:r>
    </w:p>
    <w:p w:rsidR="004071E8" w:rsidRDefault="004071E8">
      <w:pPr>
        <w:pStyle w:val="af4"/>
        <w:spacing w:line="360" w:lineRule="auto"/>
        <w:ind w:firstLine="0"/>
        <w:rPr>
          <w:rFonts w:ascii="Times New Roman" w:hAnsi="Times New Roman" w:cs="Times New Roman"/>
          <w:spacing w:val="-3"/>
          <w:sz w:val="28"/>
          <w:szCs w:val="28"/>
        </w:rPr>
      </w:pPr>
    </w:p>
    <w:p w:rsidR="004071E8" w:rsidRDefault="00FF44BB">
      <w:pPr>
        <w:pStyle w:val="Heading2"/>
        <w:rPr>
          <w:rFonts w:eastAsia="Times New Roman"/>
          <w:lang w:eastAsia="ru-RU"/>
        </w:rPr>
      </w:pPr>
      <w:bookmarkStart w:id="22" w:name="_Toc139398159"/>
      <w:bookmarkStart w:id="23" w:name="_Toc142325909"/>
      <w:r>
        <w:rPr>
          <w:rFonts w:eastAsia="Times New Roman"/>
          <w:lang w:eastAsia="ru-RU"/>
        </w:rPr>
        <w:t>Предметные результаты</w:t>
      </w:r>
      <w:bookmarkEnd w:id="22"/>
      <w:bookmarkEnd w:id="23"/>
    </w:p>
    <w:p w:rsidR="004071E8" w:rsidRDefault="00FF44BB">
      <w:pPr>
        <w:pStyle w:val="Heading3"/>
        <w:ind w:left="0"/>
        <w:rPr>
          <w:rFonts w:eastAsia="Times New Roman"/>
          <w:b w:val="0"/>
          <w:lang w:eastAsia="ru-RU"/>
        </w:rPr>
      </w:pPr>
      <w:bookmarkStart w:id="24" w:name="_Toc139398160"/>
      <w:bookmarkStart w:id="25" w:name="_Toc142325910"/>
      <w:r>
        <w:rPr>
          <w:rFonts w:eastAsia="Times New Roman"/>
          <w:lang w:eastAsia="ru-RU"/>
        </w:rPr>
        <w:t>Модуль «Основы православной культуры»</w:t>
      </w:r>
      <w:bookmarkEnd w:id="24"/>
      <w:bookmarkEnd w:id="25"/>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w:t>
      </w:r>
      <w:proofErr w:type="gramStart"/>
      <w:r>
        <w:rPr>
          <w:rFonts w:ascii="Times New Roman" w:eastAsia="Times New Roman" w:hAnsi="Times New Roman" w:cs="Times New Roman"/>
          <w:color w:val="000000"/>
          <w:sz w:val="28"/>
          <w:szCs w:val="28"/>
          <w:lang w:eastAsia="ru-RU"/>
        </w:rPr>
        <w:t>обучения по модулю</w:t>
      </w:r>
      <w:proofErr w:type="gramEnd"/>
      <w:r>
        <w:rPr>
          <w:rFonts w:ascii="Times New Roman" w:eastAsia="Times New Roman" w:hAnsi="Times New Roman" w:cs="Times New Roman"/>
          <w:color w:val="000000"/>
          <w:sz w:val="28"/>
          <w:szCs w:val="28"/>
          <w:lang w:eastAsia="ru-RU"/>
        </w:rPr>
        <w:t xml:space="preserve"> «Основы православной культуры» должны обеспечивать следующие достижения обучающегося с </w:t>
      </w:r>
      <w:r w:rsidR="009C24A9">
        <w:rPr>
          <w:rFonts w:ascii="Times New Roman" w:eastAsia="Times New Roman" w:hAnsi="Times New Roman" w:cs="Times New Roman"/>
          <w:color w:val="000000"/>
          <w:sz w:val="28"/>
          <w:szCs w:val="28"/>
          <w:lang w:eastAsia="ru-RU"/>
        </w:rPr>
        <w:t>ТНР</w:t>
      </w:r>
      <w:r>
        <w:rPr>
          <w:rFonts w:ascii="Times New Roman" w:eastAsia="Times New Roman" w:hAnsi="Times New Roman" w:cs="Times New Roman"/>
          <w:color w:val="000000"/>
          <w:sz w:val="28"/>
          <w:szCs w:val="28"/>
          <w:lang w:eastAsia="ru-RU"/>
        </w:rPr>
        <w:t>:</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нравственных заповедях, нормах христианской </w:t>
      </w:r>
      <w:r>
        <w:rPr>
          <w:rFonts w:ascii="Times New Roman" w:eastAsia="Times New Roman" w:hAnsi="Times New Roman" w:cs="Times New Roman"/>
          <w:color w:val="000000"/>
          <w:sz w:val="28"/>
          <w:szCs w:val="28"/>
          <w:lang w:eastAsia="ru-RU"/>
        </w:rPr>
        <w:lastRenderedPageBreak/>
        <w:t>морали, их значении в выстраивании отношений в семье, между людьми, в общении и деятельности;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pacing w:val="-3"/>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w:t>
      </w:r>
      <w:r>
        <w:rPr>
          <w:rFonts w:ascii="Times New Roman" w:eastAsia="Times New Roman" w:hAnsi="Times New Roman" w:cs="Times New Roman"/>
          <w:color w:val="000000"/>
          <w:spacing w:val="-3"/>
          <w:sz w:val="28"/>
          <w:szCs w:val="28"/>
          <w:lang w:eastAsia="ru-RU"/>
        </w:rPr>
        <w:t xml:space="preserve">православной культуре, традиции (любовь, вера, милосердие, </w:t>
      </w:r>
      <w:r>
        <w:rPr>
          <w:rFonts w:ascii="Times New Roman" w:eastAsia="Times New Roman" w:hAnsi="Times New Roman" w:cs="Times New Roman"/>
          <w:color w:val="000000"/>
          <w:spacing w:val="-2"/>
          <w:sz w:val="28"/>
          <w:szCs w:val="28"/>
          <w:lang w:eastAsia="ru-RU"/>
        </w:rPr>
        <w:t>прощение, покаяние, сострадание, ответственность, послуша</w:t>
      </w:r>
      <w:r>
        <w:rPr>
          <w:rFonts w:ascii="Times New Roman" w:eastAsia="Times New Roman" w:hAnsi="Times New Roman" w:cs="Times New Roman"/>
          <w:color w:val="000000"/>
          <w:spacing w:val="-3"/>
          <w:sz w:val="28"/>
          <w:szCs w:val="28"/>
          <w:lang w:eastAsia="ru-RU"/>
        </w:rPr>
        <w:t>ние, грех как нарушение заповедей, борьба с грехом, спасение), основное содержание и соотношение ветхозаветных</w:t>
      </w:r>
      <w:proofErr w:type="gramStart"/>
      <w:r>
        <w:rPr>
          <w:rFonts w:ascii="Times New Roman" w:eastAsia="Times New Roman" w:hAnsi="Times New Roman" w:cs="Times New Roman"/>
          <w:color w:val="000000"/>
          <w:spacing w:val="-3"/>
          <w:sz w:val="28"/>
          <w:szCs w:val="28"/>
          <w:lang w:eastAsia="ru-RU"/>
        </w:rPr>
        <w:t xml:space="preserve"> Д</w:t>
      </w:r>
      <w:proofErr w:type="gramEnd"/>
      <w:r>
        <w:rPr>
          <w:rFonts w:ascii="Times New Roman" w:eastAsia="Times New Roman" w:hAnsi="Times New Roman" w:cs="Times New Roman"/>
          <w:color w:val="000000"/>
          <w:spacing w:val="-3"/>
          <w:sz w:val="28"/>
          <w:szCs w:val="28"/>
          <w:lang w:eastAsia="ru-RU"/>
        </w:rPr>
        <w:t>есяти заповедей и Евангельских заповедей Блаженств, христи</w:t>
      </w:r>
      <w:r>
        <w:rPr>
          <w:rFonts w:ascii="Times New Roman" w:eastAsia="Times New Roman" w:hAnsi="Times New Roman" w:cs="Times New Roman"/>
          <w:color w:val="000000"/>
          <w:sz w:val="28"/>
          <w:szCs w:val="28"/>
          <w:lang w:eastAsia="ru-RU"/>
        </w:rPr>
        <w:t>анского нравственного идеала; объяснять «золотое правило нравственности» в православной христианской традиции;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рассказывать по плану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распознавать христианскую символику, объяснять своими словами её смысл (православный крест) и значение в православной культуре;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w:t>
      </w:r>
      <w:r>
        <w:rPr>
          <w:rFonts w:ascii="Times New Roman" w:eastAsia="Times New Roman" w:hAnsi="Times New Roman" w:cs="Times New Roman"/>
          <w:color w:val="000000"/>
          <w:spacing w:val="-1"/>
          <w:sz w:val="28"/>
          <w:szCs w:val="28"/>
          <w:lang w:eastAsia="ru-RU"/>
        </w:rPr>
        <w:t xml:space="preserve">общества как многоэтничного и </w:t>
      </w:r>
      <w:proofErr w:type="spellStart"/>
      <w:r>
        <w:rPr>
          <w:rFonts w:ascii="Times New Roman" w:eastAsia="Times New Roman" w:hAnsi="Times New Roman" w:cs="Times New Roman"/>
          <w:color w:val="000000"/>
          <w:spacing w:val="-1"/>
          <w:sz w:val="28"/>
          <w:szCs w:val="28"/>
          <w:lang w:eastAsia="ru-RU"/>
        </w:rPr>
        <w:t>многорелигиозного</w:t>
      </w:r>
      <w:proofErr w:type="spellEnd"/>
      <w:r>
        <w:rPr>
          <w:rFonts w:ascii="Times New Roman" w:eastAsia="Times New Roman" w:hAnsi="Times New Roman" w:cs="Times New Roman"/>
          <w:color w:val="000000"/>
          <w:spacing w:val="-1"/>
          <w:sz w:val="28"/>
          <w:szCs w:val="28"/>
          <w:lang w:eastAsia="ru-RU"/>
        </w:rPr>
        <w:t xml:space="preserve"> (приво</w:t>
      </w:r>
      <w:r>
        <w:rPr>
          <w:rFonts w:ascii="Times New Roman" w:eastAsia="Times New Roman" w:hAnsi="Times New Roman" w:cs="Times New Roman"/>
          <w:color w:val="000000"/>
          <w:sz w:val="28"/>
          <w:szCs w:val="28"/>
          <w:lang w:eastAsia="ru-RU"/>
        </w:rPr>
        <w:t>дить примеры), понимание российского общенародного (об</w:t>
      </w:r>
      <w:r>
        <w:rPr>
          <w:rFonts w:ascii="Times New Roman" w:eastAsia="Times New Roman" w:hAnsi="Times New Roman" w:cs="Times New Roman"/>
          <w:color w:val="000000"/>
          <w:spacing w:val="-1"/>
          <w:sz w:val="28"/>
          <w:szCs w:val="28"/>
          <w:lang w:eastAsia="ru-RU"/>
        </w:rPr>
        <w:t xml:space="preserve">щенационального, гражданского) патриотизма, любви к </w:t>
      </w:r>
      <w:proofErr w:type="gramStart"/>
      <w:r>
        <w:rPr>
          <w:rFonts w:ascii="Times New Roman" w:eastAsia="Times New Roman" w:hAnsi="Times New Roman" w:cs="Times New Roman"/>
          <w:color w:val="000000"/>
          <w:spacing w:val="-1"/>
          <w:sz w:val="28"/>
          <w:szCs w:val="28"/>
          <w:lang w:eastAsia="ru-RU"/>
        </w:rPr>
        <w:t>Оте­честву</w:t>
      </w:r>
      <w:proofErr w:type="gramEnd"/>
      <w:r>
        <w:rPr>
          <w:rFonts w:ascii="Times New Roman" w:eastAsia="Times New Roman" w:hAnsi="Times New Roman" w:cs="Times New Roman"/>
          <w:color w:val="000000"/>
          <w:spacing w:val="-1"/>
          <w:sz w:val="28"/>
          <w:szCs w:val="28"/>
          <w:lang w:eastAsia="ru-RU"/>
        </w:rPr>
        <w:t>, нашей общей Родине — России; приводить приме</w:t>
      </w:r>
      <w:r>
        <w:rPr>
          <w:rFonts w:ascii="Times New Roman" w:eastAsia="Times New Roman" w:hAnsi="Times New Roman" w:cs="Times New Roman"/>
          <w:color w:val="000000"/>
          <w:sz w:val="28"/>
          <w:szCs w:val="28"/>
          <w:lang w:eastAsia="ru-RU"/>
        </w:rPr>
        <w:t>ры сотрудничества последователей традиционных религий;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4071E8" w:rsidRDefault="00FF44BB">
      <w:pPr>
        <w:pStyle w:val="Heading3"/>
        <w:ind w:left="0"/>
        <w:rPr>
          <w:rFonts w:eastAsia="Times New Roman"/>
          <w:lang w:eastAsia="ru-RU"/>
        </w:rPr>
      </w:pPr>
      <w:bookmarkStart w:id="26" w:name="_Toc139398161"/>
      <w:bookmarkStart w:id="27" w:name="_Toc142325911"/>
      <w:r>
        <w:rPr>
          <w:rFonts w:eastAsia="Times New Roman"/>
          <w:lang w:eastAsia="ru-RU"/>
        </w:rPr>
        <w:lastRenderedPageBreak/>
        <w:t>Модуль «Основы исламской культуры»</w:t>
      </w:r>
      <w:bookmarkEnd w:id="26"/>
      <w:bookmarkEnd w:id="27"/>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исламской культуры»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исламской культуре, единобожии, вере и её основах;</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Священном Коране и сунне — примерах из жизни пророка </w:t>
      </w:r>
      <w:proofErr w:type="spellStart"/>
      <w:r>
        <w:rPr>
          <w:rFonts w:ascii="Times New Roman" w:eastAsia="Times New Roman" w:hAnsi="Times New Roman" w:cs="Times New Roman"/>
          <w:color w:val="000000"/>
          <w:sz w:val="28"/>
          <w:szCs w:val="28"/>
          <w:lang w:eastAsia="ru-RU"/>
        </w:rPr>
        <w:t>Мухаммада</w:t>
      </w:r>
      <w:proofErr w:type="spellEnd"/>
      <w:r>
        <w:rPr>
          <w:rFonts w:ascii="Times New Roman" w:eastAsia="Times New Roman" w:hAnsi="Times New Roman" w:cs="Times New Roman"/>
          <w:color w:val="000000"/>
          <w:sz w:val="28"/>
          <w:szCs w:val="28"/>
          <w:lang w:eastAsia="ru-RU"/>
        </w:rPr>
        <w:t xml:space="preserve">; о праведных предках, о ритуальной практике в исламе (намаз, хадж, пост, </w:t>
      </w:r>
      <w:proofErr w:type="spellStart"/>
      <w:r>
        <w:rPr>
          <w:rFonts w:ascii="Times New Roman" w:eastAsia="Times New Roman" w:hAnsi="Times New Roman" w:cs="Times New Roman"/>
          <w:color w:val="000000"/>
          <w:sz w:val="28"/>
          <w:szCs w:val="28"/>
          <w:lang w:eastAsia="ru-RU"/>
        </w:rPr>
        <w:t>закят</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дуа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зикр</w:t>
      </w:r>
      <w:proofErr w:type="spellEnd"/>
      <w:r>
        <w:rPr>
          <w:rFonts w:ascii="Times New Roman" w:eastAsia="Times New Roman" w:hAnsi="Times New Roman" w:cs="Times New Roman"/>
          <w:color w:val="000000"/>
          <w:sz w:val="28"/>
          <w:szCs w:val="28"/>
          <w:lang w:eastAsia="ru-RU"/>
        </w:rPr>
        <w:t>);</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рассказывать на доступном уровне о назначении и устройстве мечети (</w:t>
      </w:r>
      <w:proofErr w:type="spellStart"/>
      <w:r>
        <w:rPr>
          <w:rFonts w:ascii="Times New Roman" w:eastAsia="Times New Roman" w:hAnsi="Times New Roman" w:cs="Times New Roman"/>
          <w:color w:val="000000"/>
          <w:sz w:val="28"/>
          <w:szCs w:val="28"/>
          <w:lang w:eastAsia="ru-RU"/>
        </w:rPr>
        <w:t>минбар</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михраб</w:t>
      </w:r>
      <w:proofErr w:type="spellEnd"/>
      <w:r>
        <w:rPr>
          <w:rFonts w:ascii="Times New Roman" w:eastAsia="Times New Roman" w:hAnsi="Times New Roman" w:cs="Times New Roman"/>
          <w:color w:val="000000"/>
          <w:sz w:val="28"/>
          <w:szCs w:val="28"/>
          <w:lang w:eastAsia="ru-RU"/>
        </w:rPr>
        <w:t>), нормах поведения в мечети, общения с верующими и служителями ислама;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о праздниках в исламе (Ураза-байрам, Курбан-байрам, </w:t>
      </w:r>
      <w:proofErr w:type="spellStart"/>
      <w:r>
        <w:rPr>
          <w:rFonts w:ascii="Times New Roman" w:eastAsia="Times New Roman" w:hAnsi="Times New Roman" w:cs="Times New Roman"/>
          <w:color w:val="000000"/>
          <w:sz w:val="28"/>
          <w:szCs w:val="28"/>
          <w:lang w:eastAsia="ru-RU"/>
        </w:rPr>
        <w:t>Маулид</w:t>
      </w:r>
      <w:proofErr w:type="spellEnd"/>
      <w:r>
        <w:rPr>
          <w:rFonts w:ascii="Times New Roman" w:eastAsia="Times New Roman" w:hAnsi="Times New Roman" w:cs="Times New Roman"/>
          <w:color w:val="000000"/>
          <w:sz w:val="28"/>
          <w:szCs w:val="28"/>
          <w:lang w:eastAsia="ru-RU"/>
        </w:rPr>
        <w:t>);</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Pr>
          <w:rFonts w:ascii="Times New Roman" w:eastAsia="Times New Roman" w:hAnsi="Times New Roman" w:cs="Times New Roman"/>
          <w:color w:val="000000"/>
          <w:spacing w:val="-1"/>
          <w:sz w:val="28"/>
          <w:szCs w:val="28"/>
          <w:lang w:eastAsia="ru-RU"/>
        </w:rPr>
        <w:t>старшим по возрасту, предкам; норм отношений с дальними родственниками, соседями; исламских семейных ценностей;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w:t>
      </w:r>
      <w:r>
        <w:rPr>
          <w:rFonts w:ascii="Times New Roman" w:eastAsia="Times New Roman" w:hAnsi="Times New Roman" w:cs="Times New Roman"/>
          <w:color w:val="000000"/>
          <w:spacing w:val="-1"/>
          <w:sz w:val="28"/>
          <w:szCs w:val="28"/>
          <w:lang w:eastAsia="ru-RU"/>
        </w:rPr>
        <w:t xml:space="preserve">дить примеры), понимание российского общенародного (общенационального, гражданского) </w:t>
      </w:r>
      <w:r>
        <w:rPr>
          <w:rFonts w:ascii="Times New Roman" w:eastAsia="Times New Roman" w:hAnsi="Times New Roman" w:cs="Times New Roman"/>
          <w:color w:val="000000"/>
          <w:spacing w:val="-1"/>
          <w:sz w:val="28"/>
          <w:szCs w:val="28"/>
          <w:lang w:eastAsia="ru-RU"/>
        </w:rPr>
        <w:lastRenderedPageBreak/>
        <w:t xml:space="preserve">патриотизма, любви к </w:t>
      </w:r>
      <w:proofErr w:type="gramStart"/>
      <w:r>
        <w:rPr>
          <w:rFonts w:ascii="Times New Roman" w:eastAsia="Times New Roman" w:hAnsi="Times New Roman" w:cs="Times New Roman"/>
          <w:color w:val="000000"/>
          <w:spacing w:val="-1"/>
          <w:sz w:val="28"/>
          <w:szCs w:val="28"/>
          <w:lang w:eastAsia="ru-RU"/>
        </w:rPr>
        <w:t>Оте­</w:t>
      </w:r>
      <w:r>
        <w:rPr>
          <w:rFonts w:ascii="Times New Roman" w:eastAsia="Times New Roman" w:hAnsi="Times New Roman" w:cs="Times New Roman"/>
          <w:color w:val="000000"/>
          <w:sz w:val="28"/>
          <w:szCs w:val="28"/>
          <w:lang w:eastAsia="ru-RU"/>
        </w:rPr>
        <w:t>честву</w:t>
      </w:r>
      <w:proofErr w:type="gramEnd"/>
      <w:r>
        <w:rPr>
          <w:rFonts w:ascii="Times New Roman" w:eastAsia="Times New Roman" w:hAnsi="Times New Roman" w:cs="Times New Roman"/>
          <w:color w:val="000000"/>
          <w:sz w:val="28"/>
          <w:szCs w:val="28"/>
          <w:lang w:eastAsia="ru-RU"/>
        </w:rPr>
        <w:t>, нашей общей Родине — России; приводить примеры сотрудничества последователей традиционных религий;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4071E8" w:rsidRDefault="00FF44BB">
      <w:pPr>
        <w:pStyle w:val="Heading3"/>
        <w:ind w:left="0"/>
        <w:rPr>
          <w:rFonts w:eastAsia="Times New Roman"/>
          <w:lang w:eastAsia="ru-RU"/>
        </w:rPr>
      </w:pPr>
      <w:bookmarkStart w:id="28" w:name="_Toc139398162"/>
      <w:bookmarkStart w:id="29" w:name="_Toc142325912"/>
      <w:r>
        <w:rPr>
          <w:rFonts w:eastAsia="Times New Roman"/>
          <w:lang w:eastAsia="ru-RU"/>
        </w:rPr>
        <w:t>Модуль «Основы буддийской культуры»</w:t>
      </w:r>
      <w:bookmarkEnd w:id="28"/>
      <w:bookmarkEnd w:id="29"/>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буддийской культуры»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буддийской религиозной морали, их значении в выстраивании</w:t>
      </w:r>
      <w:r>
        <w:rPr>
          <w:rFonts w:ascii="Times New Roman" w:eastAsia="Times New Roman" w:hAnsi="Times New Roman" w:cs="Times New Roman"/>
          <w:color w:val="000000"/>
          <w:sz w:val="28"/>
          <w:szCs w:val="28"/>
          <w:lang w:eastAsia="ru-RU"/>
        </w:rPr>
        <w:br/>
        <w:t>отношений в семье, между людьми, в общении и деятельности;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Pr>
          <w:rFonts w:ascii="Times New Roman" w:eastAsia="Times New Roman" w:hAnsi="Times New Roman" w:cs="Times New Roman"/>
          <w:color w:val="000000"/>
          <w:sz w:val="28"/>
          <w:szCs w:val="28"/>
          <w:lang w:eastAsia="ru-RU"/>
        </w:rPr>
        <w:t>неблагие</w:t>
      </w:r>
      <w:proofErr w:type="spellEnd"/>
      <w:r>
        <w:rPr>
          <w:rFonts w:ascii="Times New Roman" w:eastAsia="Times New Roman" w:hAnsi="Times New Roman" w:cs="Times New Roman"/>
          <w:color w:val="000000"/>
          <w:sz w:val="28"/>
          <w:szCs w:val="28"/>
          <w:lang w:eastAsia="ru-RU"/>
        </w:rPr>
        <w:t xml:space="preserve"> деяния, освобождение, борьба с неведением, уверенность в себе, постоянство </w:t>
      </w:r>
      <w:r>
        <w:rPr>
          <w:rFonts w:ascii="Times New Roman" w:eastAsia="Times New Roman" w:hAnsi="Times New Roman" w:cs="Times New Roman"/>
          <w:color w:val="000000"/>
          <w:sz w:val="28"/>
          <w:szCs w:val="28"/>
          <w:lang w:eastAsia="ru-RU"/>
        </w:rPr>
        <w:lastRenderedPageBreak/>
        <w:t>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буддийской культуре, учении о Будде (</w:t>
      </w:r>
      <w:proofErr w:type="spellStart"/>
      <w:r>
        <w:rPr>
          <w:rFonts w:ascii="Times New Roman" w:eastAsia="Times New Roman" w:hAnsi="Times New Roman" w:cs="Times New Roman"/>
          <w:color w:val="000000"/>
          <w:sz w:val="28"/>
          <w:szCs w:val="28"/>
          <w:lang w:eastAsia="ru-RU"/>
        </w:rPr>
        <w:t>буддах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бодхисаттвах</w:t>
      </w:r>
      <w:proofErr w:type="spellEnd"/>
      <w:r>
        <w:rPr>
          <w:rFonts w:ascii="Times New Roman" w:eastAsia="Times New Roman" w:hAnsi="Times New Roman" w:cs="Times New Roman"/>
          <w:color w:val="000000"/>
          <w:sz w:val="28"/>
          <w:szCs w:val="28"/>
          <w:lang w:eastAsia="ru-RU"/>
        </w:rPr>
        <w:t xml:space="preserve">, Вселенной, человеке, обществе, </w:t>
      </w:r>
      <w:proofErr w:type="spellStart"/>
      <w:r>
        <w:rPr>
          <w:rFonts w:ascii="Times New Roman" w:eastAsia="Times New Roman" w:hAnsi="Times New Roman" w:cs="Times New Roman"/>
          <w:color w:val="000000"/>
          <w:sz w:val="28"/>
          <w:szCs w:val="28"/>
          <w:lang w:eastAsia="ru-RU"/>
        </w:rPr>
        <w:t>сангхе</w:t>
      </w:r>
      <w:proofErr w:type="spellEnd"/>
      <w:r>
        <w:rPr>
          <w:rFonts w:ascii="Times New Roman" w:eastAsia="Times New Roman" w:hAnsi="Times New Roman" w:cs="Times New Roman"/>
          <w:color w:val="000000"/>
          <w:sz w:val="28"/>
          <w:szCs w:val="28"/>
          <w:lang w:eastAsia="ru-RU"/>
        </w:rPr>
        <w:t>, сансаре и нирване; понимание ценности любой формы жизни как связанной с ценностью человеческой жизни и бытия;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буддийских писаниях, ламах, службах; смысле принятия, восьмеричном пути и карме;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буддийского храма, нормах поведения в храме, общения с мирскими последователями и ламами;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в буддизме, аскезе;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раскрывать основное содержание норм отношений в буддий</w:t>
      </w:r>
      <w:r>
        <w:rPr>
          <w:rFonts w:ascii="Times New Roman" w:eastAsia="Times New Roman" w:hAnsi="Times New Roman" w:cs="Times New Roman"/>
          <w:color w:val="000000"/>
          <w:sz w:val="28"/>
          <w:szCs w:val="28"/>
          <w:lang w:eastAsia="ru-RU"/>
        </w:rPr>
        <w:t>ской семье, обязанностей и ответственности членов семьи, отношении детей к отцу, матери, братьям и сёстрам, стар</w:t>
      </w:r>
      <w:r>
        <w:rPr>
          <w:rFonts w:ascii="Times New Roman" w:eastAsia="Times New Roman" w:hAnsi="Times New Roman" w:cs="Times New Roman"/>
          <w:color w:val="000000"/>
          <w:spacing w:val="-1"/>
          <w:sz w:val="28"/>
          <w:szCs w:val="28"/>
          <w:lang w:eastAsia="ru-RU"/>
        </w:rPr>
        <w:t>шим по возрасту, предкам; буддийских семейных ценностей;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буддийскую символику, объяснять своими словами её смысл и значение в буддийской культуре;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буддийской традиции;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первоначальный опыт поисковой, проектной деятельности по изучению буддийского исторического и культурного наследия в своей местности, </w:t>
      </w:r>
      <w:r>
        <w:rPr>
          <w:rFonts w:ascii="Times New Roman" w:eastAsia="Times New Roman" w:hAnsi="Times New Roman" w:cs="Times New Roman"/>
          <w:color w:val="000000"/>
          <w:sz w:val="28"/>
          <w:szCs w:val="28"/>
          <w:lang w:eastAsia="ru-RU"/>
        </w:rPr>
        <w:lastRenderedPageBreak/>
        <w:t>регионе (храмы, монастыри, святыни, памятные и святые места), оформлению и представлению её результатов;</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 словами </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4071E8" w:rsidRDefault="00FF44BB">
      <w:pPr>
        <w:pStyle w:val="Heading3"/>
        <w:ind w:left="0"/>
        <w:rPr>
          <w:rFonts w:eastAsia="Times New Roman"/>
          <w:lang w:eastAsia="ru-RU"/>
        </w:rPr>
      </w:pPr>
      <w:bookmarkStart w:id="30" w:name="_Toc139398163"/>
      <w:bookmarkStart w:id="31" w:name="_Toc142325913"/>
      <w:r>
        <w:rPr>
          <w:rFonts w:eastAsia="Times New Roman"/>
          <w:lang w:eastAsia="ru-RU"/>
        </w:rPr>
        <w:t>Модуль «Основы иудейской культуры»</w:t>
      </w:r>
      <w:bookmarkEnd w:id="30"/>
      <w:bookmarkEnd w:id="31"/>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иудейской культуры»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понимание и принятие значения российских традиционных </w:t>
      </w:r>
      <w:r>
        <w:rPr>
          <w:rFonts w:ascii="Times New Roman" w:eastAsia="Times New Roman" w:hAnsi="Times New Roman" w:cs="Times New Roman"/>
          <w:color w:val="000000"/>
          <w:sz w:val="28"/>
          <w:szCs w:val="28"/>
          <w:lang w:eastAsia="ru-RU"/>
        </w:rPr>
        <w:lastRenderedPageBreak/>
        <w:t>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иудейской морали, их значении в выстраивании отношений в семье, между людьми, в общении и деятельности;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w:t>
      </w:r>
      <w:r>
        <w:rPr>
          <w:rFonts w:ascii="Times New Roman" w:eastAsia="Times New Roman" w:hAnsi="Times New Roman" w:cs="Times New Roman"/>
          <w:color w:val="000000"/>
          <w:sz w:val="28"/>
          <w:szCs w:val="28"/>
          <w:lang w:eastAsia="ru-RU"/>
        </w:rPr>
        <w:br/>
        <w:t>иудейской этики;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иудаизме, учение о единобожии, об основных принципах иудаизма;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священных текстах иудаизма — Торе и </w:t>
      </w:r>
      <w:proofErr w:type="spellStart"/>
      <w:r>
        <w:rPr>
          <w:rFonts w:ascii="Times New Roman" w:eastAsia="Times New Roman" w:hAnsi="Times New Roman" w:cs="Times New Roman"/>
          <w:color w:val="000000"/>
          <w:sz w:val="28"/>
          <w:szCs w:val="28"/>
          <w:lang w:eastAsia="ru-RU"/>
        </w:rPr>
        <w:t>Танахе</w:t>
      </w:r>
      <w:proofErr w:type="spellEnd"/>
      <w:r>
        <w:rPr>
          <w:rFonts w:ascii="Times New Roman" w:eastAsia="Times New Roman" w:hAnsi="Times New Roman" w:cs="Times New Roman"/>
          <w:color w:val="000000"/>
          <w:sz w:val="28"/>
          <w:szCs w:val="28"/>
          <w:lang w:eastAsia="ru-RU"/>
        </w:rPr>
        <w:t>, о Талмуде, произведениях выдающихся деятелей иудаизма, богослужениях, молитвах;</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на доступном уровне об иудейских праздниках (не менее четырёх, включая </w:t>
      </w:r>
      <w:proofErr w:type="spellStart"/>
      <w:r>
        <w:rPr>
          <w:rFonts w:ascii="Times New Roman" w:eastAsia="Times New Roman" w:hAnsi="Times New Roman" w:cs="Times New Roman"/>
          <w:color w:val="000000"/>
          <w:sz w:val="28"/>
          <w:szCs w:val="28"/>
          <w:lang w:eastAsia="ru-RU"/>
        </w:rPr>
        <w:t>Рош-а-Шана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Йом-Киппур</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Суккот</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Песах</w:t>
      </w:r>
      <w:proofErr w:type="spellEnd"/>
      <w:r>
        <w:rPr>
          <w:rFonts w:ascii="Times New Roman" w:eastAsia="Times New Roman" w:hAnsi="Times New Roman" w:cs="Times New Roman"/>
          <w:color w:val="000000"/>
          <w:sz w:val="28"/>
          <w:szCs w:val="28"/>
          <w:lang w:eastAsia="ru-RU"/>
        </w:rPr>
        <w:t>), постах, назначении поста;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w:t>
      </w:r>
      <w:r>
        <w:rPr>
          <w:rFonts w:ascii="Times New Roman" w:eastAsia="Times New Roman" w:hAnsi="Times New Roman" w:cs="Times New Roman"/>
          <w:color w:val="000000"/>
          <w:sz w:val="28"/>
          <w:szCs w:val="28"/>
          <w:lang w:eastAsia="ru-RU"/>
        </w:rPr>
        <w:lastRenderedPageBreak/>
        <w:t>традиционных семейных ценностей;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3"/>
          <w:sz w:val="28"/>
          <w:szCs w:val="28"/>
          <w:lang w:eastAsia="ru-RU"/>
        </w:rPr>
        <w:t>распознавать иудейскую символику, объяснять своими слова</w:t>
      </w:r>
      <w:r>
        <w:rPr>
          <w:rFonts w:ascii="Times New Roman" w:eastAsia="Times New Roman" w:hAnsi="Times New Roman" w:cs="Times New Roman"/>
          <w:color w:val="000000"/>
          <w:sz w:val="28"/>
          <w:szCs w:val="28"/>
          <w:lang w:eastAsia="ru-RU"/>
        </w:rPr>
        <w:t>ми её смысл (</w:t>
      </w:r>
      <w:proofErr w:type="spellStart"/>
      <w:r>
        <w:rPr>
          <w:rFonts w:ascii="Times New Roman" w:eastAsia="Times New Roman" w:hAnsi="Times New Roman" w:cs="Times New Roman"/>
          <w:color w:val="000000"/>
          <w:sz w:val="28"/>
          <w:szCs w:val="28"/>
          <w:lang w:eastAsia="ru-RU"/>
        </w:rPr>
        <w:t>магендовид</w:t>
      </w:r>
      <w:proofErr w:type="spellEnd"/>
      <w:r>
        <w:rPr>
          <w:rFonts w:ascii="Times New Roman" w:eastAsia="Times New Roman" w:hAnsi="Times New Roman" w:cs="Times New Roman"/>
          <w:color w:val="000000"/>
          <w:sz w:val="28"/>
          <w:szCs w:val="28"/>
          <w:lang w:eastAsia="ru-RU"/>
        </w:rPr>
        <w:t>) и значение в еврейской культуре;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появлен</w:t>
      </w:r>
      <w:proofErr w:type="gramStart"/>
      <w:r>
        <w:rPr>
          <w:rFonts w:ascii="Times New Roman" w:eastAsia="Times New Roman" w:hAnsi="Times New Roman" w:cs="Times New Roman"/>
          <w:color w:val="000000"/>
          <w:sz w:val="28"/>
          <w:szCs w:val="28"/>
          <w:lang w:eastAsia="ru-RU"/>
        </w:rPr>
        <w:t>ии иу</w:t>
      </w:r>
      <w:proofErr w:type="gramEnd"/>
      <w:r>
        <w:rPr>
          <w:rFonts w:ascii="Times New Roman" w:eastAsia="Times New Roman" w:hAnsi="Times New Roman" w:cs="Times New Roman"/>
          <w:color w:val="000000"/>
          <w:sz w:val="28"/>
          <w:szCs w:val="28"/>
          <w:lang w:eastAsia="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w:t>
      </w:r>
      <w:r>
        <w:rPr>
          <w:rFonts w:ascii="Times New Roman" w:eastAsia="Times New Roman" w:hAnsi="Times New Roman" w:cs="Times New Roman"/>
          <w:color w:val="000000"/>
          <w:spacing w:val="-1"/>
          <w:sz w:val="28"/>
          <w:szCs w:val="28"/>
          <w:lang w:eastAsia="ru-RU"/>
        </w:rPr>
        <w:t xml:space="preserve">религии, свободы вероисповедания; понимание российского </w:t>
      </w:r>
      <w:r>
        <w:rPr>
          <w:rFonts w:ascii="Times New Roman" w:eastAsia="Times New Roman" w:hAnsi="Times New Roman" w:cs="Times New Roman"/>
          <w:color w:val="000000"/>
          <w:sz w:val="28"/>
          <w:szCs w:val="28"/>
          <w:lang w:eastAsia="ru-RU"/>
        </w:rPr>
        <w:t xml:space="preserve">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w:t>
      </w:r>
      <w:r>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4071E8" w:rsidRDefault="00FF44BB">
      <w:pPr>
        <w:pStyle w:val="Heading3"/>
        <w:ind w:left="0"/>
        <w:rPr>
          <w:rFonts w:eastAsia="Times New Roman"/>
          <w:lang w:eastAsia="ru-RU"/>
        </w:rPr>
      </w:pPr>
      <w:bookmarkStart w:id="32" w:name="_Toc139398164"/>
      <w:bookmarkStart w:id="33" w:name="_Toc142325914"/>
      <w:r>
        <w:rPr>
          <w:rFonts w:eastAsia="Times New Roman"/>
          <w:lang w:eastAsia="ru-RU"/>
        </w:rPr>
        <w:lastRenderedPageBreak/>
        <w:t>Модуль «Основы религиозных культур народов России»</w:t>
      </w:r>
      <w:bookmarkEnd w:id="32"/>
      <w:bookmarkEnd w:id="33"/>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нравственные формы поведения с нравственными нормами, заповедями в традиционных религиях народов России;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рассказывать по плану о священных писаниях традиционных религий народов России (Библия, Коран, </w:t>
      </w:r>
      <w:proofErr w:type="spellStart"/>
      <w:r>
        <w:rPr>
          <w:rFonts w:ascii="Times New Roman" w:eastAsia="Times New Roman" w:hAnsi="Times New Roman" w:cs="Times New Roman"/>
          <w:color w:val="000000"/>
          <w:sz w:val="28"/>
          <w:szCs w:val="28"/>
          <w:lang w:eastAsia="ru-RU"/>
        </w:rPr>
        <w:t>Трипитака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Ганджур</w:t>
      </w:r>
      <w:proofErr w:type="spellEnd"/>
      <w:r>
        <w:rPr>
          <w:rFonts w:ascii="Times New Roman" w:eastAsia="Times New Roman" w:hAnsi="Times New Roman" w:cs="Times New Roman"/>
          <w:color w:val="000000"/>
          <w:sz w:val="28"/>
          <w:szCs w:val="28"/>
          <w:lang w:eastAsia="ru-RU"/>
        </w:rPr>
        <w:t xml:space="preserve">), Танах), хранителях </w:t>
      </w:r>
      <w:r>
        <w:rPr>
          <w:rFonts w:ascii="Times New Roman" w:eastAsia="Times New Roman" w:hAnsi="Times New Roman" w:cs="Times New Roman"/>
          <w:color w:val="000000"/>
          <w:sz w:val="28"/>
          <w:szCs w:val="28"/>
          <w:lang w:eastAsia="ru-RU"/>
        </w:rPr>
        <w:lastRenderedPageBreak/>
        <w:t>предания и служителях религиозного культа (священники, муллы, ламы, раввины), религиозных обрядах, ритуалах, обычаях (1—2 примера);</w:t>
      </w:r>
      <w:proofErr w:type="gramEnd"/>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Pr>
          <w:rFonts w:ascii="Times New Roman" w:eastAsia="Times New Roman" w:hAnsi="Times New Roman" w:cs="Times New Roman"/>
          <w:color w:val="000000"/>
          <w:sz w:val="28"/>
          <w:szCs w:val="28"/>
          <w:lang w:eastAsia="ru-RU"/>
        </w:rPr>
        <w:t>танкопись</w:t>
      </w:r>
      <w:proofErr w:type="spellEnd"/>
      <w:r>
        <w:rPr>
          <w:rFonts w:ascii="Times New Roman" w:eastAsia="Times New Roman" w:hAnsi="Times New Roman" w:cs="Times New Roman"/>
          <w:color w:val="000000"/>
          <w:sz w:val="28"/>
          <w:szCs w:val="28"/>
          <w:lang w:eastAsia="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выражать своими словами </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4071E8" w:rsidRDefault="00FF44BB">
      <w:pPr>
        <w:pStyle w:val="Heading3"/>
        <w:ind w:left="0"/>
        <w:rPr>
          <w:rFonts w:eastAsia="Times New Roman"/>
          <w:lang w:eastAsia="ru-RU"/>
        </w:rPr>
      </w:pPr>
      <w:bookmarkStart w:id="34" w:name="_Toc139398165"/>
      <w:bookmarkStart w:id="35" w:name="_Toc142325915"/>
      <w:r>
        <w:rPr>
          <w:rFonts w:eastAsia="Times New Roman"/>
          <w:lang w:eastAsia="ru-RU"/>
        </w:rPr>
        <w:t>Модуль «Основы светской этики»</w:t>
      </w:r>
      <w:bookmarkEnd w:id="34"/>
      <w:bookmarkEnd w:id="35"/>
    </w:p>
    <w:p w:rsidR="004071E8" w:rsidRDefault="00FF44B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светской этики»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2"/>
          <w:sz w:val="28"/>
          <w:szCs w:val="28"/>
          <w:lang w:eastAsia="ru-RU"/>
        </w:rPr>
        <w:t xml:space="preserve">рассказывать </w:t>
      </w:r>
      <w:r>
        <w:rPr>
          <w:rFonts w:ascii="Times New Roman" w:eastAsia="Times New Roman" w:hAnsi="Times New Roman" w:cs="Times New Roman"/>
          <w:color w:val="000000"/>
          <w:sz w:val="28"/>
          <w:szCs w:val="28"/>
          <w:lang w:eastAsia="ru-RU"/>
        </w:rPr>
        <w:t>по плану</w:t>
      </w:r>
      <w:r>
        <w:rPr>
          <w:rFonts w:ascii="Times New Roman" w:eastAsia="Times New Roman" w:hAnsi="Times New Roman" w:cs="Times New Roman"/>
          <w:color w:val="000000"/>
          <w:spacing w:val="-2"/>
          <w:sz w:val="28"/>
          <w:szCs w:val="28"/>
          <w:lang w:eastAsia="ru-RU"/>
        </w:rPr>
        <w:t xml:space="preserve"> о российской светской (гражданской) этике как общепринятых в российском обществе нормах морали, отно</w:t>
      </w:r>
      <w:r>
        <w:rPr>
          <w:rFonts w:ascii="Times New Roman" w:eastAsia="Times New Roman" w:hAnsi="Times New Roman" w:cs="Times New Roman"/>
          <w:color w:val="000000"/>
          <w:sz w:val="28"/>
          <w:szCs w:val="28"/>
          <w:lang w:eastAsia="ru-RU"/>
        </w:rPr>
        <w:t xml:space="preserve">шений и поведения людей, основанных на российских традиционных духовных </w:t>
      </w:r>
      <w:r>
        <w:rPr>
          <w:rFonts w:ascii="Times New Roman" w:eastAsia="Times New Roman" w:hAnsi="Times New Roman" w:cs="Times New Roman"/>
          <w:color w:val="000000"/>
          <w:sz w:val="28"/>
          <w:szCs w:val="28"/>
          <w:lang w:eastAsia="ru-RU"/>
        </w:rPr>
        <w:lastRenderedPageBreak/>
        <w:t>ценностях, конституционных правах, свободах и обязанностях человека и гражданина в России;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w:t>
      </w:r>
      <w:r>
        <w:rPr>
          <w:rFonts w:ascii="Times New Roman" w:eastAsia="Times New Roman" w:hAnsi="Times New Roman" w:cs="Times New Roman"/>
          <w:color w:val="000000"/>
          <w:sz w:val="28"/>
          <w:szCs w:val="28"/>
          <w:lang w:eastAsia="ru-RU"/>
        </w:rPr>
        <w:lastRenderedPageBreak/>
        <w:t>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объяснять своими словами на доступном уровне роль светской (гражданской) этики в становлении российской государственности;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 словами на доступном уровне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w:t>
      </w:r>
      <w:r>
        <w:rPr>
          <w:rFonts w:ascii="Times New Roman" w:eastAsia="Times New Roman" w:hAnsi="Times New Roman" w:cs="Times New Roman"/>
          <w:color w:val="000000"/>
          <w:sz w:val="28"/>
          <w:szCs w:val="28"/>
          <w:lang w:eastAsia="ru-RU"/>
        </w:rPr>
        <w:lastRenderedPageBreak/>
        <w:t>патриотизма, любви к Отечеству, нашей общей Родине — России; приводить примеры сотрудничества последователей традиционных религий;</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071E8" w:rsidRDefault="00FF44B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4071E8" w:rsidRDefault="004071E8">
      <w:pPr>
        <w:pStyle w:val="af4"/>
        <w:spacing w:line="360" w:lineRule="auto"/>
        <w:ind w:firstLine="0"/>
        <w:rPr>
          <w:rFonts w:ascii="Times New Roman" w:hAnsi="Times New Roman" w:cs="Times New Roman"/>
          <w:sz w:val="28"/>
          <w:szCs w:val="28"/>
        </w:rPr>
      </w:pPr>
    </w:p>
    <w:p w:rsidR="004071E8" w:rsidRDefault="004071E8">
      <w:pPr>
        <w:rPr>
          <w:rFonts w:ascii="Times New Roman" w:hAnsi="Times New Roman" w:cs="Times New Roman"/>
          <w:b/>
          <w:sz w:val="28"/>
          <w:szCs w:val="28"/>
        </w:rPr>
        <w:sectPr w:rsidR="004071E8">
          <w:footerReference w:type="default" r:id="rId8"/>
          <w:pgSz w:w="11906" w:h="16838"/>
          <w:pgMar w:top="1134" w:right="850" w:bottom="1134" w:left="1701" w:header="708" w:footer="708" w:gutter="0"/>
          <w:cols w:space="708"/>
          <w:titlePg/>
          <w:docGrid w:linePitch="360"/>
        </w:sectPr>
      </w:pPr>
    </w:p>
    <w:p w:rsidR="004071E8" w:rsidRDefault="00FF44BB">
      <w:pPr>
        <w:pStyle w:val="Heading1"/>
      </w:pPr>
      <w:bookmarkStart w:id="36" w:name="_Toc142325916"/>
      <w:r>
        <w:lastRenderedPageBreak/>
        <w:t>ТЕМАТИЧЕСКОЕ ПЛАНИРОВАНИЕ</w:t>
      </w:r>
      <w:bookmarkEnd w:id="36"/>
      <w:r>
        <w:t xml:space="preserve"> </w:t>
      </w:r>
    </w:p>
    <w:p w:rsidR="004071E8" w:rsidRDefault="00FF44BB">
      <w:pPr>
        <w:pStyle w:val="Heading2"/>
        <w:rPr>
          <w:rFonts w:eastAsia="Times New Roman"/>
          <w:lang w:eastAsia="ru-RU"/>
        </w:rPr>
      </w:pPr>
      <w:bookmarkStart w:id="37" w:name="_Toc139398167"/>
      <w:bookmarkStart w:id="38" w:name="_Toc142325917"/>
      <w:r>
        <w:rPr>
          <w:rFonts w:eastAsia="Times New Roman"/>
          <w:lang w:eastAsia="ru-RU"/>
        </w:rPr>
        <w:t>Модуль «Основы православной культуры» (34 часа)</w:t>
      </w:r>
      <w:bookmarkEnd w:id="37"/>
      <w:bookmarkEnd w:id="38"/>
    </w:p>
    <w:p w:rsidR="004071E8" w:rsidRDefault="004071E8">
      <w:pPr>
        <w:widowControl w:val="0"/>
        <w:spacing w:after="0" w:line="240" w:lineRule="auto"/>
        <w:jc w:val="both"/>
        <w:rPr>
          <w:rFonts w:ascii="Calibri" w:eastAsia="Times New Roman" w:hAnsi="Calibri" w:cs="schoolbooksanpin"/>
          <w:color w:val="000000"/>
          <w:sz w:val="24"/>
          <w:szCs w:val="24"/>
          <w:lang w:eastAsia="ru-RU"/>
        </w:rPr>
      </w:pPr>
    </w:p>
    <w:tbl>
      <w:tblPr>
        <w:tblW w:w="0" w:type="auto"/>
        <w:tblInd w:w="170" w:type="dxa"/>
        <w:tblLayout w:type="fixed"/>
        <w:tblCellMar>
          <w:left w:w="0" w:type="dxa"/>
          <w:right w:w="0" w:type="dxa"/>
        </w:tblCellMar>
        <w:tblLook w:val="0000"/>
      </w:tblPr>
      <w:tblGrid>
        <w:gridCol w:w="2410"/>
        <w:gridCol w:w="3402"/>
        <w:gridCol w:w="8789"/>
      </w:tblGrid>
      <w:tr w:rsidR="004071E8">
        <w:trPr>
          <w:trHeight w:val="591"/>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Характеристика основных видов деятельности обучающихся </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отвечать на вопросы по </w:t>
            </w:r>
            <w:proofErr w:type="gramStart"/>
            <w:r>
              <w:rPr>
                <w:rFonts w:ascii="Times New Roman" w:eastAsia="Times New Roman" w:hAnsi="Times New Roman" w:cs="Times New Roman"/>
                <w:color w:val="000000"/>
                <w:sz w:val="24"/>
                <w:szCs w:val="24"/>
                <w:lang w:eastAsia="ru-RU"/>
              </w:rPr>
              <w:t>прочитанному</w:t>
            </w:r>
            <w:proofErr w:type="gram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народов России, их значении в жизни человека, семьи, общества, духовном мире человека.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являются православие, ислам, буддизм, иудаизм.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учебной темы в устной и письменной речи (при необходимости с опорой на терминологические таблицы), применять их при анализе и оценке явлений и фактов действительности.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электронных форм учебника (ЭФУ).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«День народного единства» и т. д.)</w:t>
            </w:r>
          </w:p>
        </w:tc>
      </w:tr>
      <w:tr w:rsidR="004071E8">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Культура и религия. Введение </w:t>
            </w:r>
            <w:r>
              <w:rPr>
                <w:rFonts w:ascii="Times New Roman" w:eastAsia="Times New Roman" w:hAnsi="Times New Roman" w:cs="Times New Roman"/>
                <w:b/>
                <w:bCs/>
                <w:color w:val="000000"/>
                <w:sz w:val="24"/>
                <w:szCs w:val="24"/>
                <w:lang w:eastAsia="ru-RU"/>
              </w:rPr>
              <w:br/>
              <w:t xml:space="preserve">в православную духовную традицию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(2 ч) </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Что такое культура? Что такое религия? Как человек создаёт культуру. Истоки русской культуры — в православной религии</w:t>
            </w:r>
          </w:p>
          <w:p w:rsidR="004071E8" w:rsidRDefault="004071E8">
            <w:pPr>
              <w:widowControl w:val="0"/>
              <w:spacing w:after="0" w:line="200" w:lineRule="atLeast"/>
              <w:rPr>
                <w:rFonts w:ascii="Times New Roman" w:eastAsia="Times New Roman" w:hAnsi="Times New Roman" w:cs="Times New Roman"/>
                <w:color w:val="000000"/>
                <w:sz w:val="24"/>
                <w:szCs w:val="24"/>
                <w:lang w:eastAsia="ru-RU"/>
              </w:rPr>
            </w:pP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учебного текста, формулировать вопросы к тексту и отвечать на них.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Объяснять по наводящим вопросам соотношение культуры и религии, сущность культуры, значение религии как духовной культуры человека, народа, общества.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человек создаёт культуру; об истоках русской культуры в православной религии.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Во что верят православные </w:t>
            </w:r>
            <w:r>
              <w:rPr>
                <w:rFonts w:ascii="Times New Roman" w:eastAsia="Times New Roman" w:hAnsi="Times New Roman" w:cs="Times New Roman"/>
                <w:b/>
                <w:bCs/>
                <w:color w:val="000000"/>
                <w:sz w:val="24"/>
                <w:szCs w:val="24"/>
                <w:lang w:eastAsia="ru-RU"/>
              </w:rPr>
              <w:br/>
              <w:t>христиане (4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Предание. Священное Писание христиан — Библия. Ветхий и Новый Заветы в Библии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темы в устной и письменной речи (при необходимости с опорой на терминологические таблицы), применять их при анализе и оценке фактов действительности.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своими словами и с опорой на план-вопрос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Пересказывать прочитанное, составлять рассказ с введением в него новых фактов; соотносить прочитанное с личным жизненным опытом.</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на доступном уровне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tc>
      </w:tr>
      <w:tr w:rsidR="004071E8">
        <w:trPr>
          <w:trHeight w:val="4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Добро и зло </w:t>
            </w:r>
            <w:r>
              <w:rPr>
                <w:rFonts w:ascii="Times New Roman" w:eastAsia="Times New Roman" w:hAnsi="Times New Roman" w:cs="Times New Roman"/>
                <w:b/>
                <w:bCs/>
                <w:color w:val="000000"/>
                <w:sz w:val="24"/>
                <w:szCs w:val="24"/>
                <w:lang w:eastAsia="ru-RU"/>
              </w:rPr>
              <w:br/>
              <w:t xml:space="preserve">в православной традиции. Золотое правило нравственности. Любовь </w:t>
            </w:r>
            <w:r>
              <w:rPr>
                <w:rFonts w:ascii="Times New Roman" w:eastAsia="Times New Roman" w:hAnsi="Times New Roman" w:cs="Times New Roman"/>
                <w:b/>
                <w:bCs/>
                <w:color w:val="000000"/>
                <w:sz w:val="24"/>
                <w:szCs w:val="24"/>
                <w:lang w:eastAsia="ru-RU"/>
              </w:rPr>
              <w:br/>
              <w:t xml:space="preserve">к </w:t>
            </w:r>
            <w:proofErr w:type="gramStart"/>
            <w:r>
              <w:rPr>
                <w:rFonts w:ascii="Times New Roman" w:eastAsia="Times New Roman" w:hAnsi="Times New Roman" w:cs="Times New Roman"/>
                <w:b/>
                <w:bCs/>
                <w:color w:val="000000"/>
                <w:sz w:val="24"/>
                <w:szCs w:val="24"/>
                <w:lang w:eastAsia="ru-RU"/>
              </w:rPr>
              <w:t>ближнему</w:t>
            </w:r>
            <w:proofErr w:type="gramEnd"/>
            <w:r>
              <w:rPr>
                <w:rFonts w:ascii="Times New Roman" w:eastAsia="Times New Roman" w:hAnsi="Times New Roman" w:cs="Times New Roman"/>
                <w:b/>
                <w:bCs/>
                <w:color w:val="000000"/>
                <w:sz w:val="24"/>
                <w:szCs w:val="24"/>
                <w:lang w:eastAsia="ru-RU"/>
              </w:rPr>
              <w:t xml:space="preserve">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Добро. Зло. Грех. Работа совести. Покаяние. Десять ветхозаветных заповедей, данных Богом Моисею. </w:t>
            </w:r>
            <w:r>
              <w:rPr>
                <w:rFonts w:ascii="Times New Roman" w:eastAsia="Times New Roman" w:hAnsi="Times New Roman" w:cs="Times New Roman"/>
                <w:color w:val="000000"/>
                <w:spacing w:val="-3"/>
                <w:sz w:val="24"/>
                <w:szCs w:val="24"/>
                <w:lang w:eastAsia="ru-RU"/>
              </w:rPr>
              <w:t>Заповеди Иисуса Христа —</w:t>
            </w:r>
            <w:r>
              <w:rPr>
                <w:rFonts w:ascii="Times New Roman" w:eastAsia="Times New Roman" w:hAnsi="Times New Roman" w:cs="Times New Roman"/>
                <w:color w:val="000000"/>
                <w:sz w:val="24"/>
                <w:szCs w:val="24"/>
                <w:lang w:eastAsia="ru-RU"/>
              </w:rPr>
              <w:t xml:space="preserve"> Заповеди Блаженств, их содержание и соотношение с</w:t>
            </w:r>
            <w:proofErr w:type="gramStart"/>
            <w:r>
              <w:rPr>
                <w:rFonts w:ascii="Times New Roman" w:eastAsia="Times New Roman" w:hAnsi="Times New Roman" w:cs="Times New Roman"/>
                <w:color w:val="000000"/>
                <w:sz w:val="24"/>
                <w:szCs w:val="24"/>
                <w:lang w:eastAsia="ru-RU"/>
              </w:rPr>
              <w:t xml:space="preserve"> Д</w:t>
            </w:r>
            <w:proofErr w:type="gramEnd"/>
            <w:r>
              <w:rPr>
                <w:rFonts w:ascii="Times New Roman" w:eastAsia="Times New Roman" w:hAnsi="Times New Roman" w:cs="Times New Roman"/>
                <w:color w:val="000000"/>
                <w:sz w:val="24"/>
                <w:szCs w:val="24"/>
                <w:lang w:eastAsia="ru-RU"/>
              </w:rPr>
              <w:t xml:space="preserve">есятью заповедями. Кто для христиан ближний, любовь к </w:t>
            </w:r>
            <w:proofErr w:type="gramStart"/>
            <w:r>
              <w:rPr>
                <w:rFonts w:ascii="Times New Roman" w:eastAsia="Times New Roman" w:hAnsi="Times New Roman" w:cs="Times New Roman"/>
                <w:color w:val="000000"/>
                <w:sz w:val="24"/>
                <w:szCs w:val="24"/>
                <w:lang w:eastAsia="ru-RU"/>
              </w:rPr>
              <w:t>ближним</w:t>
            </w:r>
            <w:proofErr w:type="gramEnd"/>
            <w:r>
              <w:rPr>
                <w:rFonts w:ascii="Times New Roman" w:eastAsia="Times New Roman" w:hAnsi="Times New Roman" w:cs="Times New Roman"/>
                <w:color w:val="000000"/>
                <w:sz w:val="24"/>
                <w:szCs w:val="24"/>
                <w:lang w:eastAsia="ru-RU"/>
              </w:rPr>
              <w:t>. «Золотое правило нравственности» в православной культуре. Святость в православной традиции, святые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заповеди Бога, какие заповеди Бог дал Моисею. Анализировать с помощью педагога содержание</w:t>
            </w:r>
            <w:proofErr w:type="gramStart"/>
            <w:r>
              <w:rPr>
                <w:rFonts w:ascii="Times New Roman" w:eastAsia="Times New Roman" w:hAnsi="Times New Roman" w:cs="Times New Roman"/>
                <w:color w:val="000000"/>
                <w:sz w:val="24"/>
                <w:szCs w:val="24"/>
                <w:lang w:eastAsia="ru-RU"/>
              </w:rPr>
              <w:t xml:space="preserve"> Д</w:t>
            </w:r>
            <w:proofErr w:type="gramEnd"/>
            <w:r>
              <w:rPr>
                <w:rFonts w:ascii="Times New Roman" w:eastAsia="Times New Roman" w:hAnsi="Times New Roman" w:cs="Times New Roman"/>
                <w:color w:val="000000"/>
                <w:sz w:val="24"/>
                <w:szCs w:val="24"/>
                <w:lang w:eastAsia="ru-RU"/>
              </w:rPr>
              <w:t>есяти ветхозаветных заповедей с религиозной и нравственно-этической точки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(свобода, разум, совесть, доброта, любовь).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Иисуса Христа — Заповедях Блаженства, их соотношении с</w:t>
            </w:r>
            <w:proofErr w:type="gramStart"/>
            <w:r>
              <w:rPr>
                <w:rFonts w:ascii="Times New Roman" w:eastAsia="Times New Roman" w:hAnsi="Times New Roman" w:cs="Times New Roman"/>
                <w:color w:val="000000"/>
                <w:sz w:val="24"/>
                <w:szCs w:val="24"/>
                <w:lang w:eastAsia="ru-RU"/>
              </w:rPr>
              <w:t xml:space="preserve"> Д</w:t>
            </w:r>
            <w:proofErr w:type="gramEnd"/>
            <w:r>
              <w:rPr>
                <w:rFonts w:ascii="Times New Roman" w:eastAsia="Times New Roman" w:hAnsi="Times New Roman" w:cs="Times New Roman"/>
                <w:color w:val="000000"/>
                <w:sz w:val="24"/>
                <w:szCs w:val="24"/>
                <w:lang w:eastAsia="ru-RU"/>
              </w:rPr>
              <w:t>есятью ветхозаветными заповедями.</w:t>
            </w:r>
          </w:p>
          <w:p w:rsidR="004071E8" w:rsidRDefault="00FF44B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 xml:space="preserve">Объяснять понимание в православном христианстве, кто такой ближний, что означает любовь к </w:t>
            </w:r>
            <w:proofErr w:type="gramStart"/>
            <w:r>
              <w:rPr>
                <w:rFonts w:ascii="Times New Roman" w:eastAsia="Times New Roman" w:hAnsi="Times New Roman" w:cs="Times New Roman"/>
                <w:color w:val="000000"/>
                <w:spacing w:val="-3"/>
                <w:sz w:val="24"/>
                <w:szCs w:val="24"/>
                <w:lang w:eastAsia="ru-RU"/>
              </w:rPr>
              <w:t>ближнему</w:t>
            </w:r>
            <w:proofErr w:type="gramEnd"/>
            <w:r>
              <w:rPr>
                <w:rFonts w:ascii="Times New Roman" w:eastAsia="Times New Roman" w:hAnsi="Times New Roman" w:cs="Times New Roman"/>
                <w:color w:val="000000"/>
                <w:spacing w:val="-3"/>
                <w:sz w:val="24"/>
                <w:szCs w:val="24"/>
                <w:lang w:eastAsia="ru-RU"/>
              </w:rPr>
              <w:t>,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доступном уровне на морально-этические темы.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2629"/>
        </w:trPr>
        <w:tc>
          <w:tcPr>
            <w:tcW w:w="2410"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 к труду. Долг и ответственность (2 ч)</w:t>
            </w:r>
          </w:p>
        </w:tc>
        <w:tc>
          <w:tcPr>
            <w:tcW w:w="340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 Читать и пересказывать учебный текст с опорой на план.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слова в новом мировоззренческом контексте.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грехопадении Прародителей, о заповедях, о роли труда в жизни православных христиан.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помощью педагога устанавливать логическую связь между фактами; участвовать в беседе.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совместный анализ прочитанного с точки зрения полученных ранее знаний.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w:t>
            </w:r>
            <w:proofErr w:type="gramStart"/>
            <w:r>
              <w:rPr>
                <w:rFonts w:ascii="Times New Roman" w:eastAsia="Times New Roman" w:hAnsi="Times New Roman" w:cs="Times New Roman"/>
                <w:color w:val="000000"/>
                <w:sz w:val="24"/>
                <w:szCs w:val="24"/>
                <w:lang w:eastAsia="ru-RU"/>
              </w:rPr>
              <w:t>изученное</w:t>
            </w:r>
            <w:proofErr w:type="gramEnd"/>
            <w:r>
              <w:rPr>
                <w:rFonts w:ascii="Times New Roman" w:eastAsia="Times New Roman" w:hAnsi="Times New Roman" w:cs="Times New Roman"/>
                <w:color w:val="000000"/>
                <w:sz w:val="24"/>
                <w:szCs w:val="24"/>
                <w:lang w:eastAsia="ru-RU"/>
              </w:rPr>
              <w:t xml:space="preserve"> с примерами из жизни, литературных произведений по наводящим вопросам.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свои достижения.</w:t>
            </w:r>
          </w:p>
        </w:tc>
      </w:tr>
      <w:tr w:rsidR="004071E8">
        <w:trPr>
          <w:trHeight w:val="3077"/>
        </w:trPr>
        <w:tc>
          <w:tcPr>
            <w:tcW w:w="2410" w:type="dxa"/>
            <w:tcBorders>
              <w:top w:val="single" w:sz="4" w:space="0" w:color="000000"/>
              <w:left w:val="single" w:sz="4" w:space="0" w:color="000000"/>
              <w:right w:val="single" w:sz="4" w:space="0" w:color="000000"/>
            </w:tcBorders>
            <w:tcMar>
              <w:top w:w="57" w:type="dxa"/>
              <w:left w:w="170" w:type="dxa"/>
              <w:bottom w:w="57"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Милосердие </w:t>
            </w:r>
            <w:r>
              <w:rPr>
                <w:rFonts w:ascii="Times New Roman" w:eastAsia="Times New Roman" w:hAnsi="Times New Roman" w:cs="Times New Roman"/>
                <w:b/>
                <w:bCs/>
                <w:color w:val="000000"/>
                <w:sz w:val="24"/>
                <w:szCs w:val="24"/>
                <w:lang w:eastAsia="ru-RU"/>
              </w:rPr>
              <w:br/>
              <w:t>и сострадание (2 ч)</w:t>
            </w:r>
          </w:p>
        </w:tc>
        <w:tc>
          <w:tcPr>
            <w:tcW w:w="3402" w:type="dxa"/>
            <w:tcBorders>
              <w:top w:val="single" w:sz="4" w:space="0" w:color="000000"/>
              <w:left w:val="single" w:sz="4" w:space="0" w:color="000000"/>
              <w:right w:val="single" w:sz="4" w:space="0" w:color="000000"/>
            </w:tcBorders>
            <w:tcMar>
              <w:top w:w="57" w:type="dxa"/>
              <w:left w:w="170" w:type="dxa"/>
              <w:bottom w:w="57"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p>
        </w:tc>
        <w:tc>
          <w:tcPr>
            <w:tcW w:w="8789" w:type="dxa"/>
            <w:tcBorders>
              <w:top w:val="single" w:sz="4" w:space="0" w:color="000000"/>
              <w:left w:val="single" w:sz="4" w:space="0" w:color="000000"/>
              <w:right w:val="single" w:sz="4" w:space="0" w:color="000000"/>
            </w:tcBorders>
            <w:tcMar>
              <w:top w:w="57" w:type="dxa"/>
              <w:left w:w="170" w:type="dxa"/>
              <w:bottom w:w="57"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(заботиться о других, любить друг друга, сочувствовать, не лениться, не лгать).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Раскрывать на опорой на план-образец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примере милосердия и сострадания объяснять нравственный идеал православной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Православие </w:t>
            </w:r>
            <w:r>
              <w:rPr>
                <w:rFonts w:ascii="Times New Roman" w:eastAsia="Times New Roman" w:hAnsi="Times New Roman" w:cs="Times New Roman"/>
                <w:b/>
                <w:bCs/>
                <w:color w:val="000000"/>
                <w:sz w:val="24"/>
                <w:szCs w:val="24"/>
                <w:lang w:eastAsia="ru-RU"/>
              </w:rPr>
              <w:br/>
              <w:t>в России (5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Крещение Руси. Святые равноапостольные княгиня Ольга и князь Владимир Креститель. Развитие православной культуры, распространение </w:t>
            </w:r>
            <w:r>
              <w:rPr>
                <w:rFonts w:ascii="Times New Roman" w:eastAsia="Times New Roman" w:hAnsi="Times New Roman" w:cs="Times New Roman"/>
                <w:color w:val="000000"/>
                <w:sz w:val="24"/>
                <w:szCs w:val="24"/>
                <w:lang w:eastAsia="ru-RU"/>
              </w:rPr>
              <w:lastRenderedPageBreak/>
              <w:t>христианства на Руси. Святая Русь. Русские святые. Православие в русской культуре, в современной России</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w:t>
            </w:r>
            <w:r>
              <w:rPr>
                <w:rFonts w:ascii="Times New Roman" w:eastAsia="Times New Roman" w:hAnsi="Times New Roman" w:cs="Times New Roman"/>
                <w:color w:val="000000"/>
                <w:sz w:val="24"/>
                <w:szCs w:val="24"/>
                <w:lang w:eastAsia="ru-RU"/>
              </w:rPr>
              <w:br/>
              <w:t>о русских святых, житиях святых.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4071E8" w:rsidRDefault="00FF44B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lastRenderedPageBreak/>
              <w:t>Использовать речевые средства, навыки смыслового чтения учебных текстов, участвовать в беседе.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рассказывать о праздновании Крещения Руси, Дней славянской письменности и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использовать электронные формы учебника (ЭФУ)</w:t>
            </w:r>
          </w:p>
        </w:tc>
      </w:tr>
      <w:tr w:rsidR="004071E8">
        <w:trPr>
          <w:trHeight w:val="912"/>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Православный храм и другие </w:t>
            </w:r>
            <w:r>
              <w:rPr>
                <w:rFonts w:ascii="Times New Roman" w:eastAsia="Times New Roman" w:hAnsi="Times New Roman" w:cs="Times New Roman"/>
                <w:b/>
                <w:bCs/>
                <w:color w:val="000000"/>
                <w:sz w:val="24"/>
                <w:szCs w:val="24"/>
                <w:lang w:eastAsia="ru-RU"/>
              </w:rPr>
              <w:br/>
              <w:t>святыни (3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по плану о назначении и устройстве православного храма (собственно храм, притвор, алтарь, иконы, иконостас), нормах поведения </w:t>
            </w:r>
            <w:r>
              <w:rPr>
                <w:rFonts w:ascii="Times New Roman" w:eastAsia="Times New Roman" w:hAnsi="Times New Roman" w:cs="Times New Roman"/>
                <w:color w:val="000000"/>
                <w:spacing w:val="-2"/>
                <w:sz w:val="24"/>
                <w:szCs w:val="24"/>
                <w:lang w:eastAsia="ru-RU"/>
              </w:rPr>
              <w:t>в храме, общения с мирянами и священнослужителями, богослужениях в храмах, Таинствах, о монашестве и монастырях в православной традиции.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Использование электронных форм учебника (ЭФУ)</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Символический язык православной культуры:</w:t>
            </w:r>
            <w:r>
              <w:rPr>
                <w:rFonts w:ascii="Times New Roman" w:eastAsia="Times New Roman" w:hAnsi="Times New Roman" w:cs="Times New Roman"/>
                <w:b/>
                <w:bCs/>
                <w:color w:val="000000"/>
                <w:sz w:val="24"/>
                <w:szCs w:val="24"/>
                <w:lang w:eastAsia="ru-RU"/>
              </w:rPr>
              <w:br/>
              <w:t>христианское</w:t>
            </w:r>
            <w:r>
              <w:rPr>
                <w:rFonts w:ascii="Times New Roman" w:eastAsia="Times New Roman" w:hAnsi="Times New Roman" w:cs="Times New Roman"/>
                <w:b/>
                <w:bCs/>
                <w:color w:val="000000"/>
                <w:sz w:val="24"/>
                <w:szCs w:val="24"/>
                <w:lang w:eastAsia="ru-RU"/>
              </w:rPr>
              <w:br/>
              <w:t>искусство (иконы, фрески, церковное пение, прикладное искусство),</w:t>
            </w:r>
            <w:r>
              <w:rPr>
                <w:rFonts w:ascii="Times New Roman" w:eastAsia="Times New Roman" w:hAnsi="Times New Roman" w:cs="Times New Roman"/>
                <w:b/>
                <w:bCs/>
                <w:color w:val="000000"/>
                <w:sz w:val="24"/>
                <w:szCs w:val="24"/>
                <w:lang w:eastAsia="ru-RU"/>
              </w:rPr>
              <w:br/>
              <w:t xml:space="preserve">православный календарь. </w:t>
            </w:r>
            <w:r>
              <w:rPr>
                <w:rFonts w:ascii="Times New Roman" w:eastAsia="Times New Roman" w:hAnsi="Times New Roman" w:cs="Times New Roman"/>
                <w:b/>
                <w:bCs/>
                <w:color w:val="000000"/>
                <w:sz w:val="24"/>
                <w:szCs w:val="24"/>
                <w:lang w:eastAsia="ru-RU"/>
              </w:rPr>
              <w:lastRenderedPageBreak/>
              <w:t>Праздники (6 ч)</w:t>
            </w:r>
            <w:r>
              <w:rPr>
                <w:rFonts w:ascii="Times New Roman" w:eastAsia="Times New Roman" w:hAnsi="Times New Roman" w:cs="Times New Roman"/>
                <w:b/>
                <w:bCs/>
                <w:color w:val="000000"/>
                <w:sz w:val="24"/>
                <w:szCs w:val="24"/>
                <w:lang w:eastAsia="ru-RU"/>
              </w:rPr>
              <w:br/>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Православный календарь. Праздники и посты в православном календаре. </w:t>
            </w:r>
            <w:r>
              <w:rPr>
                <w:rFonts w:ascii="Times New Roman" w:eastAsia="Times New Roman" w:hAnsi="Times New Roman" w:cs="Times New Roman"/>
                <w:color w:val="000000"/>
                <w:sz w:val="24"/>
                <w:szCs w:val="24"/>
                <w:lang w:eastAsia="ru-RU"/>
              </w:rPr>
              <w:lastRenderedPageBreak/>
              <w:t>Двунадесятые праздники. Воскресение Христово (Пасха). Рождество Христово. Праздники святым</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и значение в православной культуре.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план о художественной культуре в православной традиции, о церковном пении, иконописи, особенностях икон в сравнении с картинами.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Использование электронных форм учебника (ЭФУ.</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Православные праздники: «Воскресение Христово (Пасха)», «Рождество Христово», «День славянской письменности и культуры», «День семьи, любви и верности</w:t>
            </w:r>
          </w:p>
        </w:tc>
      </w:tr>
      <w:tr w:rsidR="004071E8">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Христианская </w:t>
            </w:r>
            <w:r>
              <w:rPr>
                <w:rFonts w:ascii="Times New Roman" w:eastAsia="Times New Roman" w:hAnsi="Times New Roman" w:cs="Times New Roman"/>
                <w:b/>
                <w:bCs/>
                <w:color w:val="000000"/>
                <w:sz w:val="24"/>
                <w:szCs w:val="24"/>
                <w:lang w:eastAsia="ru-RU"/>
              </w:rPr>
              <w:br/>
              <w:t>семья и её</w:t>
            </w:r>
            <w:r>
              <w:rPr>
                <w:rFonts w:ascii="Times New Roman" w:eastAsia="Times New Roman" w:hAnsi="Times New Roman" w:cs="Times New Roman"/>
                <w:b/>
                <w:bCs/>
                <w:color w:val="000000"/>
                <w:sz w:val="24"/>
                <w:szCs w:val="24"/>
                <w:lang w:eastAsia="ru-RU"/>
              </w:rPr>
              <w:br/>
              <w:t>ценности (3 ч)</w:t>
            </w:r>
          </w:p>
        </w:tc>
        <w:tc>
          <w:tcPr>
            <w:tcW w:w="3402"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w:t>
            </w:r>
            <w:r>
              <w:rPr>
                <w:rFonts w:ascii="Times New Roman" w:eastAsia="Times New Roman" w:hAnsi="Times New Roman" w:cs="Times New Roman"/>
                <w:color w:val="000000"/>
                <w:sz w:val="24"/>
                <w:szCs w:val="24"/>
                <w:lang w:eastAsia="ru-RU"/>
              </w:rPr>
              <w:br/>
              <w:t>в семье</w:t>
            </w:r>
          </w:p>
        </w:tc>
        <w:tc>
          <w:tcPr>
            <w:tcW w:w="8789"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доступном уровне на морально-этические темы.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Праздник «День семьи, любви и верности»</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b/>
                <w:bCs/>
                <w:color w:val="000000"/>
                <w:sz w:val="24"/>
                <w:szCs w:val="24"/>
                <w:lang w:eastAsia="ru-RU"/>
              </w:rPr>
              <w:t>многоконфессионального</w:t>
            </w:r>
            <w:proofErr w:type="spellEnd"/>
            <w:r>
              <w:rPr>
                <w:rFonts w:ascii="Times New Roman" w:eastAsia="Times New Roman" w:hAnsi="Times New Roman" w:cs="Times New Roman"/>
                <w:b/>
                <w:bCs/>
                <w:color w:val="000000"/>
                <w:sz w:val="24"/>
                <w:szCs w:val="24"/>
                <w:lang w:eastAsia="ru-RU"/>
              </w:rPr>
              <w:t xml:space="preserve"> народа России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 xml:space="preserve">Служение человека обществу, Родине. Патриотизм многонационального и </w:t>
            </w:r>
            <w:proofErr w:type="spellStart"/>
            <w:r>
              <w:rPr>
                <w:rFonts w:ascii="Times New Roman" w:eastAsia="Times New Roman" w:hAnsi="Times New Roman" w:cs="Times New Roman"/>
                <w:color w:val="000000"/>
                <w:spacing w:val="-2"/>
                <w:sz w:val="24"/>
                <w:szCs w:val="24"/>
                <w:lang w:eastAsia="ru-RU"/>
              </w:rPr>
              <w:t>многоконфессионального</w:t>
            </w:r>
            <w:proofErr w:type="spellEnd"/>
            <w:r>
              <w:rPr>
                <w:rFonts w:ascii="Times New Roman" w:eastAsia="Times New Roman" w:hAnsi="Times New Roman" w:cs="Times New Roman"/>
                <w:color w:val="000000"/>
                <w:spacing w:val="-2"/>
                <w:sz w:val="24"/>
                <w:szCs w:val="24"/>
                <w:lang w:eastAsia="ru-RU"/>
              </w:rPr>
              <w:t xml:space="preserve"> народа России. Война справедливая — оборонительная. Святые защитники Отечества</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соотношение между религией и Отечеством, объяснять отношение православных христиан к Отечеству, защите Родины, патриотизму.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 соотносить определения с понятиями, делать выводы.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4071E8" w:rsidRDefault="004071E8">
      <w:pPr>
        <w:widowControl w:val="0"/>
        <w:spacing w:line="288" w:lineRule="auto"/>
        <w:jc w:val="both"/>
        <w:rPr>
          <w:rFonts w:ascii="Times New Roman" w:eastAsia="Times New Roman" w:hAnsi="Times New Roman" w:cs="Times New Roman"/>
          <w:color w:val="000000"/>
          <w:sz w:val="24"/>
          <w:szCs w:val="24"/>
          <w:lang w:eastAsia="ru-RU"/>
        </w:rPr>
      </w:pPr>
    </w:p>
    <w:p w:rsidR="004071E8" w:rsidRDefault="00FF44BB">
      <w:pPr>
        <w:pStyle w:val="Heading2"/>
        <w:rPr>
          <w:rFonts w:eastAsia="Times New Roman"/>
          <w:lang w:eastAsia="ru-RU"/>
        </w:rPr>
      </w:pPr>
      <w:r>
        <w:rPr>
          <w:rFonts w:eastAsia="Times New Roman"/>
          <w:lang w:eastAsia="ru-RU"/>
        </w:rPr>
        <w:br w:type="page" w:clear="all"/>
      </w:r>
      <w:bookmarkStart w:id="39" w:name="_Toc139398168"/>
      <w:bookmarkStart w:id="40" w:name="_Toc142325918"/>
      <w:r>
        <w:rPr>
          <w:rFonts w:eastAsia="Times New Roman"/>
          <w:lang w:eastAsia="ru-RU"/>
        </w:rPr>
        <w:lastRenderedPageBreak/>
        <w:t>Модуль «Основы исламской культуры» (34 ч</w:t>
      </w:r>
      <w:bookmarkEnd w:id="39"/>
      <w:r>
        <w:rPr>
          <w:rFonts w:eastAsia="Times New Roman"/>
          <w:lang w:eastAsia="ru-RU"/>
        </w:rPr>
        <w:t>аса)</w:t>
      </w:r>
      <w:bookmarkEnd w:id="40"/>
    </w:p>
    <w:tbl>
      <w:tblPr>
        <w:tblW w:w="0" w:type="auto"/>
        <w:tblLayout w:type="fixed"/>
        <w:tblCellMar>
          <w:left w:w="0" w:type="dxa"/>
          <w:right w:w="0" w:type="dxa"/>
        </w:tblCellMar>
        <w:tblLook w:val="0000"/>
      </w:tblPr>
      <w:tblGrid>
        <w:gridCol w:w="2580"/>
        <w:gridCol w:w="3544"/>
        <w:gridCol w:w="8477"/>
      </w:tblGrid>
      <w:tr w:rsidR="004071E8">
        <w:trPr>
          <w:trHeight w:val="59"/>
          <w:tblHeader/>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4071E8">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в жизни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народов России, о культурных традициях и их значении в жизни человека, семьи, общества.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 (при необходимости с опорой на терминологические таблицы), применять их при анализе и оценке фактов и явлений действительности.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Анализировать </w:t>
            </w:r>
            <w:proofErr w:type="gramStart"/>
            <w:r>
              <w:rPr>
                <w:rFonts w:ascii="Times New Roman" w:eastAsia="Times New Roman" w:hAnsi="Times New Roman" w:cs="Times New Roman"/>
                <w:color w:val="000000"/>
                <w:sz w:val="24"/>
                <w:szCs w:val="24"/>
                <w:lang w:eastAsia="ru-RU"/>
              </w:rPr>
              <w:t>учебный</w:t>
            </w:r>
            <w:proofErr w:type="gramEnd"/>
            <w:r>
              <w:rPr>
                <w:rFonts w:ascii="Times New Roman" w:eastAsia="Times New Roman" w:hAnsi="Times New Roman" w:cs="Times New Roman"/>
                <w:color w:val="000000"/>
                <w:sz w:val="24"/>
                <w:szCs w:val="24"/>
                <w:lang w:eastAsia="ru-RU"/>
              </w:rPr>
              <w:t xml:space="preserve"> и художественные тексты, соотносить пословицы и поговорки с темой урока</w:t>
            </w:r>
          </w:p>
        </w:tc>
      </w:tr>
      <w:tr w:rsidR="004071E8">
        <w:trPr>
          <w:trHeight w:val="60"/>
        </w:trPr>
        <w:tc>
          <w:tcPr>
            <w:tcW w:w="2580"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исламскую духовную традицию (3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Роль религии в культуре. Мировые религии и их влияние на духовное развитие человечества.</w:t>
            </w:r>
          </w:p>
          <w:p w:rsidR="004071E8" w:rsidRDefault="00FF44B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Ислам как мировая религия.</w:t>
            </w:r>
          </w:p>
          <w:p w:rsidR="004071E8" w:rsidRDefault="00FF44B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lastRenderedPageBreak/>
              <w:t>Начальные представления о Боге в исламской традиции</w:t>
            </w:r>
            <w:r>
              <w:rPr>
                <w:rFonts w:ascii="Times New Roman" w:eastAsia="Times New Roman" w:hAnsi="Times New Roman" w:cs="Times New Roman"/>
                <w:color w:val="000000"/>
                <w:sz w:val="24"/>
                <w:szCs w:val="24"/>
                <w:lang w:eastAsia="ru-RU"/>
              </w:rPr>
              <w:t xml:space="preserve">. Начальные представления о главных святынях исламской религии (Коран, Кааба, Чёрный камень Каабы, Мекка). Пророк </w:t>
            </w:r>
            <w:proofErr w:type="spellStart"/>
            <w:r>
              <w:rPr>
                <w:rFonts w:ascii="Times New Roman" w:eastAsia="Times New Roman" w:hAnsi="Times New Roman" w:cs="Times New Roman"/>
                <w:color w:val="000000"/>
                <w:sz w:val="24"/>
                <w:szCs w:val="24"/>
                <w:lang w:eastAsia="ru-RU"/>
              </w:rPr>
              <w:t>Мухаммад</w:t>
            </w:r>
            <w:proofErr w:type="spellEnd"/>
            <w:r>
              <w:rPr>
                <w:rFonts w:ascii="Times New Roman" w:eastAsia="Times New Roman" w:hAnsi="Times New Roman" w:cs="Times New Roman"/>
                <w:color w:val="000000"/>
                <w:sz w:val="24"/>
                <w:szCs w:val="24"/>
                <w:lang w:eastAsia="ru-RU"/>
              </w:rPr>
              <w:t xml:space="preserve"> — основатель ислама</w:t>
            </w:r>
          </w:p>
        </w:tc>
        <w:tc>
          <w:tcPr>
            <w:tcW w:w="8477"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Объяснять значение слов (терминов и понятий) с опорой на текст учебника: ислам, мусульмане, исламская религия; пересказывать историю происхождения ислама, его основателя —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описывать</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храм мусульман — Каабу в Мекке; главную книгу мусульман — Коран, святые места мусульман.</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с помощью педагога словарную и графическую работу при освоении новой лексики.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физической настенной картой мира, показывать на карте Аравийский полуостров.</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в электронном приложении к учебнику.</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Выполнять задания из учебника и рабочей тетради. Составлять вопросы по </w:t>
            </w:r>
            <w:r>
              <w:rPr>
                <w:rFonts w:ascii="Times New Roman" w:eastAsia="Times New Roman" w:hAnsi="Times New Roman" w:cs="Times New Roman"/>
                <w:color w:val="000000"/>
                <w:sz w:val="24"/>
                <w:szCs w:val="24"/>
                <w:lang w:eastAsia="ru-RU"/>
              </w:rPr>
              <w:lastRenderedPageBreak/>
              <w:t>прочитанному тексту, оценивать учебные действия в соответствии с поставленной задачей.</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ряд учебника, его электронной формы и рабочей тетради</w:t>
            </w:r>
          </w:p>
        </w:tc>
      </w:tr>
      <w:tr w:rsidR="004071E8">
        <w:trPr>
          <w:trHeight w:val="60"/>
        </w:trPr>
        <w:tc>
          <w:tcPr>
            <w:tcW w:w="2580"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4071E8">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4071E8">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4071E8">
            <w:pPr>
              <w:widowControl w:val="0"/>
              <w:spacing w:after="0" w:line="200" w:lineRule="atLeast"/>
              <w:jc w:val="both"/>
              <w:rPr>
                <w:rFonts w:ascii="Times New Roman" w:eastAsia="Times New Roman" w:hAnsi="Times New Roman" w:cs="Times New Roman"/>
                <w:color w:val="000000"/>
                <w:sz w:val="24"/>
                <w:szCs w:val="24"/>
                <w:lang w:eastAsia="ru-RU"/>
              </w:rPr>
            </w:pPr>
          </w:p>
        </w:tc>
      </w:tr>
      <w:tr w:rsidR="004071E8">
        <w:trPr>
          <w:trHeight w:val="60"/>
        </w:trPr>
        <w:tc>
          <w:tcPr>
            <w:tcW w:w="258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Пророк </w:t>
            </w:r>
            <w:proofErr w:type="spellStart"/>
            <w:r>
              <w:rPr>
                <w:rFonts w:ascii="Times New Roman" w:eastAsia="Times New Roman" w:hAnsi="Times New Roman" w:cs="Times New Roman"/>
                <w:b/>
                <w:bCs/>
                <w:color w:val="000000"/>
                <w:sz w:val="24"/>
                <w:szCs w:val="24"/>
                <w:lang w:eastAsia="ru-RU"/>
              </w:rPr>
              <w:t>Мухаммад</w:t>
            </w:r>
            <w:proofErr w:type="spellEnd"/>
            <w:r>
              <w:rPr>
                <w:rFonts w:ascii="Times New Roman" w:eastAsia="Times New Roman" w:hAnsi="Times New Roman" w:cs="Times New Roman"/>
                <w:b/>
                <w:bCs/>
                <w:color w:val="000000"/>
                <w:sz w:val="24"/>
                <w:szCs w:val="24"/>
                <w:lang w:eastAsia="ru-RU"/>
              </w:rPr>
              <w:t> — образец человека и учитель нравственности в исламской традиции (2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Пророк </w:t>
            </w:r>
            <w:proofErr w:type="spellStart"/>
            <w:r>
              <w:rPr>
                <w:rFonts w:ascii="Times New Roman" w:eastAsia="Times New Roman" w:hAnsi="Times New Roman" w:cs="Times New Roman"/>
                <w:color w:val="000000"/>
                <w:sz w:val="24"/>
                <w:szCs w:val="24"/>
                <w:lang w:eastAsia="ru-RU"/>
              </w:rPr>
              <w:t>Мухаммад</w:t>
            </w:r>
            <w:proofErr w:type="spellEnd"/>
            <w:r>
              <w:rPr>
                <w:rFonts w:ascii="Times New Roman" w:eastAsia="Times New Roman" w:hAnsi="Times New Roman" w:cs="Times New Roman"/>
                <w:color w:val="000000"/>
                <w:sz w:val="24"/>
                <w:szCs w:val="24"/>
                <w:lang w:eastAsia="ru-RU"/>
              </w:rPr>
              <w:t xml:space="preserve"> — основатель ислама, образец человека и учитель нравственности в исламской традиции. Детство и юность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Родители и родственники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Мусульманское предание о чудесном событии в жизни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встрече с ангелами, которые очистили его сердце, встреча с христианским монахом, предсказавшим пророчество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Первые посланники Аллаха. Передача ангелом </w:t>
            </w:r>
            <w:proofErr w:type="spellStart"/>
            <w:r>
              <w:rPr>
                <w:rFonts w:ascii="Times New Roman" w:eastAsia="Times New Roman" w:hAnsi="Times New Roman" w:cs="Times New Roman"/>
                <w:color w:val="000000"/>
                <w:sz w:val="24"/>
                <w:szCs w:val="24"/>
                <w:lang w:eastAsia="ru-RU"/>
              </w:rPr>
              <w:t>Джибрилом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Мухаммаду</w:t>
            </w:r>
            <w:proofErr w:type="spellEnd"/>
            <w:r>
              <w:rPr>
                <w:rFonts w:ascii="Times New Roman" w:eastAsia="Times New Roman" w:hAnsi="Times New Roman" w:cs="Times New Roman"/>
                <w:color w:val="000000"/>
                <w:sz w:val="24"/>
                <w:szCs w:val="24"/>
                <w:lang w:eastAsia="ru-RU"/>
              </w:rPr>
              <w:t xml:space="preserve"> откровения Аллаха. Начало пророчества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Призывы </w:t>
            </w:r>
            <w:proofErr w:type="spellStart"/>
            <w:r>
              <w:rPr>
                <w:rFonts w:ascii="Times New Roman" w:eastAsia="Times New Roman" w:hAnsi="Times New Roman" w:cs="Times New Roman"/>
                <w:color w:val="000000"/>
                <w:sz w:val="24"/>
                <w:szCs w:val="24"/>
                <w:lang w:eastAsia="ru-RU"/>
              </w:rPr>
              <w:lastRenderedPageBreak/>
              <w:t>Мухаммада</w:t>
            </w:r>
            <w:proofErr w:type="spellEnd"/>
            <w:r>
              <w:rPr>
                <w:rFonts w:ascii="Times New Roman" w:eastAsia="Times New Roman" w:hAnsi="Times New Roman" w:cs="Times New Roman"/>
                <w:color w:val="000000"/>
                <w:sz w:val="24"/>
                <w:szCs w:val="24"/>
                <w:lang w:eastAsia="ru-RU"/>
              </w:rPr>
              <w:t xml:space="preserve"> к новой вере.</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Чудесное путешествие пророка с ангелом </w:t>
            </w:r>
            <w:proofErr w:type="spellStart"/>
            <w:r>
              <w:rPr>
                <w:rFonts w:ascii="Times New Roman" w:eastAsia="Times New Roman" w:hAnsi="Times New Roman" w:cs="Times New Roman"/>
                <w:color w:val="000000"/>
                <w:sz w:val="24"/>
                <w:szCs w:val="24"/>
                <w:lang w:eastAsia="ru-RU"/>
              </w:rPr>
              <w:t>Джибрилом</w:t>
            </w:r>
            <w:proofErr w:type="spellEnd"/>
            <w:r>
              <w:rPr>
                <w:rFonts w:ascii="Times New Roman" w:eastAsia="Times New Roman" w:hAnsi="Times New Roman" w:cs="Times New Roman"/>
                <w:color w:val="000000"/>
                <w:sz w:val="24"/>
                <w:szCs w:val="24"/>
                <w:lang w:eastAsia="ru-RU"/>
              </w:rPr>
              <w:t xml:space="preserve"> на крылатом животном — </w:t>
            </w:r>
            <w:proofErr w:type="spellStart"/>
            <w:r>
              <w:rPr>
                <w:rFonts w:ascii="Times New Roman" w:eastAsia="Times New Roman" w:hAnsi="Times New Roman" w:cs="Times New Roman"/>
                <w:color w:val="000000"/>
                <w:sz w:val="24"/>
                <w:szCs w:val="24"/>
                <w:lang w:eastAsia="ru-RU"/>
              </w:rPr>
              <w:t>Аль-Бураке</w:t>
            </w:r>
            <w:proofErr w:type="spellEnd"/>
            <w:r>
              <w:rPr>
                <w:rFonts w:ascii="Times New Roman" w:eastAsia="Times New Roman" w:hAnsi="Times New Roman" w:cs="Times New Roman"/>
                <w:color w:val="000000"/>
                <w:sz w:val="24"/>
                <w:szCs w:val="24"/>
                <w:lang w:eastAsia="ru-RU"/>
              </w:rPr>
              <w:t xml:space="preserve"> на гору </w:t>
            </w:r>
            <w:proofErr w:type="spellStart"/>
            <w:r>
              <w:rPr>
                <w:rFonts w:ascii="Times New Roman" w:eastAsia="Times New Roman" w:hAnsi="Times New Roman" w:cs="Times New Roman"/>
                <w:color w:val="000000"/>
                <w:sz w:val="24"/>
                <w:szCs w:val="24"/>
                <w:lang w:eastAsia="ru-RU"/>
              </w:rPr>
              <w:t>Синай</w:t>
            </w:r>
            <w:proofErr w:type="spellEnd"/>
            <w:r>
              <w:rPr>
                <w:rFonts w:ascii="Times New Roman" w:eastAsia="Times New Roman" w:hAnsi="Times New Roman" w:cs="Times New Roman"/>
                <w:color w:val="000000"/>
                <w:sz w:val="24"/>
                <w:szCs w:val="24"/>
                <w:lang w:eastAsia="ru-RU"/>
              </w:rPr>
              <w:t xml:space="preserve"> и </w:t>
            </w:r>
            <w:proofErr w:type="gramStart"/>
            <w:r>
              <w:rPr>
                <w:rFonts w:ascii="Times New Roman" w:eastAsia="Times New Roman" w:hAnsi="Times New Roman" w:cs="Times New Roman"/>
                <w:color w:val="000000"/>
                <w:sz w:val="24"/>
                <w:szCs w:val="24"/>
                <w:lang w:eastAsia="ru-RU"/>
              </w:rPr>
              <w:t>в</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Иерусалим. Встреча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с Аллахом. Наказ Аллаха, который он передал для людей через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пророках в других религиозных культурах народов России</w:t>
            </w:r>
          </w:p>
        </w:tc>
        <w:tc>
          <w:tcPr>
            <w:tcW w:w="8477"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в тексте учебника ключевые понятия темы: посланник, пророк, основатель ислама; использовать их в устных и письменных ответах.</w:t>
            </w:r>
          </w:p>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Описывать жизнь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святыню ислама — Купол Скалы.</w:t>
            </w:r>
          </w:p>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деятельности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по фактам из учебника, электронного приложения и рабочей тетради.</w:t>
            </w:r>
          </w:p>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главные события из повествования; составлять план текста учебника; корректировать формулировки плана текста.</w:t>
            </w:r>
          </w:p>
        </w:tc>
      </w:tr>
      <w:tr w:rsidR="004071E8">
        <w:trPr>
          <w:trHeight w:val="60"/>
        </w:trPr>
        <w:tc>
          <w:tcPr>
            <w:tcW w:w="258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4071E8">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4071E8">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по образцу личностные качества человека.</w:t>
            </w:r>
          </w:p>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Комментировать иллюстративный ряд, соотносить текст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 учебника, электронного приложения и рабочей тетради.</w:t>
            </w:r>
          </w:p>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разных типов; строить связные высказывания, используя ключевые понятия урока.</w:t>
            </w:r>
          </w:p>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Самостоятельно осуществлять поиск новой информации, составлять сообщение на заданную тему.</w:t>
            </w:r>
          </w:p>
          <w:p w:rsidR="004071E8" w:rsidRDefault="00FF44B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58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Коран и Сунна</w:t>
            </w:r>
            <w:r>
              <w:rPr>
                <w:rFonts w:ascii="Times New Roman" w:eastAsia="Times New Roman" w:hAnsi="Times New Roman" w:cs="Times New Roman"/>
                <w:b/>
                <w:bCs/>
                <w:color w:val="000000"/>
                <w:sz w:val="24"/>
                <w:szCs w:val="24"/>
                <w:lang w:eastAsia="ru-RU"/>
              </w:rPr>
              <w:br/>
              <w:t>(2 ч)</w:t>
            </w:r>
          </w:p>
        </w:tc>
        <w:tc>
          <w:tcPr>
            <w:tcW w:w="3544"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4071E8" w:rsidRDefault="00FF44BB">
            <w:pPr>
              <w:widowControl w:val="0"/>
              <w:spacing w:after="0" w:line="240" w:lineRule="auto"/>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 xml:space="preserve">Коран — главная священная книга мусульман. Структура Корана: суры (главы) и </w:t>
            </w:r>
            <w:proofErr w:type="spellStart"/>
            <w:r>
              <w:rPr>
                <w:rFonts w:ascii="Times New Roman" w:eastAsia="Times New Roman" w:hAnsi="Times New Roman" w:cs="Times New Roman"/>
                <w:color w:val="000000"/>
                <w:spacing w:val="2"/>
                <w:sz w:val="24"/>
                <w:szCs w:val="24"/>
                <w:lang w:eastAsia="ru-RU"/>
              </w:rPr>
              <w:t>аяты</w:t>
            </w:r>
            <w:proofErr w:type="spellEnd"/>
            <w:r>
              <w:rPr>
                <w:rFonts w:ascii="Times New Roman" w:eastAsia="Times New Roman" w:hAnsi="Times New Roman" w:cs="Times New Roman"/>
                <w:color w:val="000000"/>
                <w:spacing w:val="2"/>
                <w:sz w:val="24"/>
                <w:szCs w:val="24"/>
                <w:lang w:eastAsia="ru-RU"/>
              </w:rPr>
              <w:t xml:space="preserve"> (наименьшие части — стихи).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для священных книг, пеналы для письменных принадлежностей, чехлы для Корана и др.</w:t>
            </w:r>
          </w:p>
          <w:p w:rsidR="004071E8" w:rsidRDefault="00FF44B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lastRenderedPageBreak/>
              <w:t xml:space="preserve">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w:t>
            </w:r>
            <w:proofErr w:type="gramStart"/>
            <w:r>
              <w:rPr>
                <w:rFonts w:ascii="Times New Roman" w:eastAsia="Times New Roman" w:hAnsi="Times New Roman" w:cs="Times New Roman"/>
                <w:color w:val="000000"/>
                <w:spacing w:val="1"/>
                <w:sz w:val="24"/>
                <w:szCs w:val="24"/>
                <w:lang w:eastAsia="ru-RU"/>
              </w:rPr>
              <w:t>Нраво­учительный</w:t>
            </w:r>
            <w:proofErr w:type="gramEnd"/>
            <w:r>
              <w:rPr>
                <w:rFonts w:ascii="Times New Roman" w:eastAsia="Times New Roman" w:hAnsi="Times New Roman" w:cs="Times New Roman"/>
                <w:color w:val="000000"/>
                <w:spacing w:val="1"/>
                <w:sz w:val="24"/>
                <w:szCs w:val="24"/>
                <w:lang w:eastAsia="ru-RU"/>
              </w:rPr>
              <w:t xml:space="preserve"> характер хадисов. Традиции изучения и обращения к Сунне, её хадисам.</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других религиозных культур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Давать определения понятий с опорой на учебник: Коран, сура, </w:t>
            </w:r>
            <w:proofErr w:type="spellStart"/>
            <w:r>
              <w:rPr>
                <w:rFonts w:ascii="Times New Roman" w:eastAsia="Times New Roman" w:hAnsi="Times New Roman" w:cs="Times New Roman"/>
                <w:color w:val="000000"/>
                <w:sz w:val="24"/>
                <w:szCs w:val="24"/>
                <w:lang w:eastAsia="ru-RU"/>
              </w:rPr>
              <w:t>аят</w:t>
            </w:r>
            <w:proofErr w:type="spellEnd"/>
            <w:r>
              <w:rPr>
                <w:rFonts w:ascii="Times New Roman" w:eastAsia="Times New Roman" w:hAnsi="Times New Roman" w:cs="Times New Roman"/>
                <w:color w:val="000000"/>
                <w:sz w:val="24"/>
                <w:szCs w:val="24"/>
                <w:lang w:eastAsia="ru-RU"/>
              </w:rPr>
              <w:t>, Сунна, хадисы.</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Формулировать с помощью педагога мнение </w:t>
            </w:r>
            <w:proofErr w:type="gramStart"/>
            <w:r>
              <w:rPr>
                <w:rFonts w:ascii="Times New Roman" w:eastAsia="Times New Roman" w:hAnsi="Times New Roman" w:cs="Times New Roman"/>
                <w:color w:val="000000"/>
                <w:sz w:val="24"/>
                <w:szCs w:val="24"/>
                <w:lang w:eastAsia="ru-RU"/>
              </w:rPr>
              <w:t>о</w:t>
            </w:r>
            <w:proofErr w:type="gramEnd"/>
            <w:r>
              <w:rPr>
                <w:rFonts w:ascii="Times New Roman" w:eastAsia="Times New Roman" w:hAnsi="Times New Roman" w:cs="Times New Roman"/>
                <w:color w:val="000000"/>
                <w:sz w:val="24"/>
                <w:szCs w:val="24"/>
                <w:lang w:eastAsia="ru-RU"/>
              </w:rPr>
              <w:t xml:space="preserve"> их значении в жизни мусульман; устанавливать связь между религиозной (исламской) культурой и поведением людей; выявлять ценностный смысл в хадисах, </w:t>
            </w:r>
            <w:proofErr w:type="spellStart"/>
            <w:r>
              <w:rPr>
                <w:rFonts w:ascii="Times New Roman" w:eastAsia="Times New Roman" w:hAnsi="Times New Roman" w:cs="Times New Roman"/>
                <w:color w:val="000000"/>
                <w:sz w:val="24"/>
                <w:szCs w:val="24"/>
                <w:lang w:eastAsia="ru-RU"/>
              </w:rPr>
              <w:t>аятах</w:t>
            </w:r>
            <w:proofErr w:type="spellEnd"/>
            <w:r>
              <w:rPr>
                <w:rFonts w:ascii="Times New Roman" w:eastAsia="Times New Roman" w:hAnsi="Times New Roman" w:cs="Times New Roman"/>
                <w:color w:val="000000"/>
                <w:sz w:val="24"/>
                <w:szCs w:val="24"/>
                <w:lang w:eastAsia="ru-RU"/>
              </w:rPr>
              <w:t xml:space="preserve">; объяснять практические ситуации в повседневной жизни, соотносить собственные поступки с поучительными историями о жизни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 комментировать иллюстративный ряд учебника, электронного приложения и рабочей тетради.</w:t>
            </w:r>
          </w:p>
          <w:p w:rsidR="004071E8" w:rsidRDefault="00FF44B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Выполнять практические задания, оценивать учебные действия в соответствии с поставленной задачей</w:t>
            </w:r>
          </w:p>
        </w:tc>
      </w:tr>
      <w:tr w:rsidR="004071E8">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Во что верят </w:t>
            </w:r>
            <w:r>
              <w:rPr>
                <w:rFonts w:ascii="Times New Roman" w:eastAsia="Times New Roman" w:hAnsi="Times New Roman" w:cs="Times New Roman"/>
                <w:b/>
                <w:bCs/>
                <w:color w:val="000000"/>
                <w:sz w:val="24"/>
                <w:szCs w:val="24"/>
                <w:lang w:eastAsia="ru-RU"/>
              </w:rPr>
              <w:br/>
              <w:t xml:space="preserve">мусульмане </w:t>
            </w:r>
            <w:r>
              <w:rPr>
                <w:rFonts w:ascii="Times New Roman" w:eastAsia="Times New Roman" w:hAnsi="Times New Roman" w:cs="Times New Roman"/>
                <w:b/>
                <w:bCs/>
                <w:color w:val="000000"/>
                <w:sz w:val="24"/>
                <w:szCs w:val="24"/>
                <w:lang w:eastAsia="ru-RU"/>
              </w:rPr>
              <w:br/>
              <w:t xml:space="preserve">(вера в Аллаха, в ангелов, вера в пророков и посланников, в Божественные Писания, в Судный </w:t>
            </w:r>
            <w:r>
              <w:rPr>
                <w:rFonts w:ascii="Times New Roman" w:eastAsia="Times New Roman" w:hAnsi="Times New Roman" w:cs="Times New Roman"/>
                <w:b/>
                <w:bCs/>
                <w:color w:val="000000"/>
                <w:sz w:val="24"/>
                <w:szCs w:val="24"/>
                <w:lang w:eastAsia="ru-RU"/>
              </w:rPr>
              <w:lastRenderedPageBreak/>
              <w:t>день, в предопределение) (4 ч)</w:t>
            </w:r>
          </w:p>
          <w:p w:rsidR="004071E8" w:rsidRDefault="004071E8">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w:t>
            </w:r>
            <w:r>
              <w:rPr>
                <w:rFonts w:ascii="Times New Roman" w:eastAsia="Times New Roman" w:hAnsi="Times New Roman" w:cs="Times New Roman"/>
                <w:color w:val="000000"/>
                <w:sz w:val="24"/>
                <w:szCs w:val="24"/>
                <w:lang w:eastAsia="ru-RU"/>
              </w:rPr>
              <w:lastRenderedPageBreak/>
              <w:t>человека, что Аллах один и един, что Аллах вездесущ, всемогущ и вечен, он творит всё самое лучшее. Качества, которыми наделяют Бога мусульмане.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прекрасных имён Аллаха.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ангелов, послушных</w:t>
            </w:r>
          </w:p>
          <w:p w:rsidR="004071E8" w:rsidRDefault="00FF44B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слуг Бога. Ангелы — бесплотные существа, подчиняющиеся Аллаху, выполняющие его поручения. Джинны и шайтаны.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Божественные Писания, ниспосланные Богом для разных народов: Тора — для</w:t>
            </w:r>
            <w:r>
              <w:rPr>
                <w:rFonts w:ascii="Times New Roman" w:eastAsia="Times New Roman" w:hAnsi="Times New Roman" w:cs="Times New Roman"/>
                <w:color w:val="000000"/>
                <w:sz w:val="24"/>
                <w:szCs w:val="24"/>
                <w:lang w:eastAsia="ru-RU"/>
              </w:rPr>
              <w:br/>
              <w:t xml:space="preserve">иудеев, Евангелие — для христиан, Коран — для мусульман, </w:t>
            </w:r>
            <w:proofErr w:type="spellStart"/>
            <w:r>
              <w:rPr>
                <w:rFonts w:ascii="Times New Roman" w:eastAsia="Times New Roman" w:hAnsi="Times New Roman" w:cs="Times New Roman"/>
                <w:color w:val="000000"/>
                <w:sz w:val="24"/>
                <w:szCs w:val="24"/>
                <w:lang w:eastAsia="ru-RU"/>
              </w:rPr>
              <w:t>Трипитака</w:t>
            </w:r>
            <w:proofErr w:type="spellEnd"/>
            <w:r>
              <w:rPr>
                <w:rFonts w:ascii="Times New Roman" w:eastAsia="Times New Roman" w:hAnsi="Times New Roman" w:cs="Times New Roman"/>
                <w:color w:val="000000"/>
                <w:sz w:val="24"/>
                <w:szCs w:val="24"/>
                <w:lang w:eastAsia="ru-RU"/>
              </w:rPr>
              <w:t xml:space="preserve"> — для буддистов. Отношение ислама к Божественным Писаниям других религий, основанное на уважении и признании. Посланники Аллаха (Адам — первый посланник, </w:t>
            </w:r>
            <w:proofErr w:type="spellStart"/>
            <w:r>
              <w:rPr>
                <w:rFonts w:ascii="Times New Roman" w:eastAsia="Times New Roman" w:hAnsi="Times New Roman" w:cs="Times New Roman"/>
                <w:color w:val="000000"/>
                <w:sz w:val="24"/>
                <w:szCs w:val="24"/>
                <w:lang w:eastAsia="ru-RU"/>
              </w:rPr>
              <w:t>Мухаммад</w:t>
            </w:r>
            <w:proofErr w:type="spellEnd"/>
            <w:r>
              <w:rPr>
                <w:rFonts w:ascii="Times New Roman" w:eastAsia="Times New Roman" w:hAnsi="Times New Roman" w:cs="Times New Roman"/>
                <w:color w:val="000000"/>
                <w:sz w:val="24"/>
                <w:szCs w:val="24"/>
                <w:lang w:eastAsia="ru-RU"/>
              </w:rPr>
              <w:t xml:space="preserve"> — последний посланник; </w:t>
            </w:r>
            <w:proofErr w:type="spellStart"/>
            <w:r>
              <w:rPr>
                <w:rFonts w:ascii="Times New Roman" w:eastAsia="Times New Roman" w:hAnsi="Times New Roman" w:cs="Times New Roman"/>
                <w:color w:val="000000"/>
                <w:sz w:val="24"/>
                <w:szCs w:val="24"/>
                <w:lang w:eastAsia="ru-RU"/>
              </w:rPr>
              <w:t>Ибрахим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Муса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Иса</w:t>
            </w:r>
            <w:proofErr w:type="spellEnd"/>
            <w:r>
              <w:rPr>
                <w:rFonts w:ascii="Times New Roman" w:eastAsia="Times New Roman" w:hAnsi="Times New Roman" w:cs="Times New Roman"/>
                <w:color w:val="000000"/>
                <w:sz w:val="24"/>
                <w:szCs w:val="24"/>
                <w:lang w:eastAsia="ru-RU"/>
              </w:rPr>
              <w:t>), их роль в жизни мусульман.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Судный день и судьбу.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Основные вопросы, связанные с верой в Судный день и судьбу: что ждёт людей в Судный день и как нужно жить мусульманину, чтобы оказаться в раю.</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представлениях,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r>
              <w:rPr>
                <w:rFonts w:ascii="Times New Roman" w:eastAsia="Times New Roman" w:hAnsi="Times New Roman" w:cs="Times New Roman"/>
                <w:color w:val="000000"/>
                <w:sz w:val="24"/>
                <w:szCs w:val="24"/>
                <w:lang w:eastAsia="ru-RU"/>
              </w:rPr>
              <w:br/>
              <w:t xml:space="preserve">Читать материалы учебника вслух и про себя. </w:t>
            </w:r>
            <w:r>
              <w:rPr>
                <w:rFonts w:ascii="Times New Roman" w:eastAsia="Times New Roman" w:hAnsi="Times New Roman" w:cs="Times New Roman"/>
                <w:color w:val="000000"/>
                <w:sz w:val="24"/>
                <w:szCs w:val="24"/>
                <w:lang w:eastAsia="ru-RU"/>
              </w:rPr>
              <w:br/>
              <w:t xml:space="preserve">Изучать ключевые понятия урока, использовать их в устной и письменной речи, применять их при анализе и оценке фактов действительности.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Пересказывать прочитанное по ключевым словам, составлять рассказ с введением в него новых фактов; соотносить прочитанное с личным жизненным опытом. </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вера (</w:t>
            </w:r>
            <w:proofErr w:type="spellStart"/>
            <w:r>
              <w:rPr>
                <w:rFonts w:ascii="Times New Roman" w:eastAsia="Times New Roman" w:hAnsi="Times New Roman" w:cs="Times New Roman"/>
                <w:color w:val="000000"/>
                <w:sz w:val="24"/>
                <w:szCs w:val="24"/>
                <w:lang w:eastAsia="ru-RU"/>
              </w:rPr>
              <w:t>иман</w:t>
            </w:r>
            <w:proofErr w:type="spellEnd"/>
            <w:r>
              <w:rPr>
                <w:rFonts w:ascii="Times New Roman" w:eastAsia="Times New Roman" w:hAnsi="Times New Roman" w:cs="Times New Roman"/>
                <w:color w:val="000000"/>
                <w:sz w:val="24"/>
                <w:szCs w:val="24"/>
                <w:lang w:eastAsia="ru-RU"/>
              </w:rPr>
              <w:t xml:space="preserve">) влияет на поступки людей, об отношении </w:t>
            </w:r>
            <w:r>
              <w:rPr>
                <w:rFonts w:ascii="Times New Roman" w:eastAsia="Times New Roman" w:hAnsi="Times New Roman" w:cs="Times New Roman"/>
                <w:color w:val="000000"/>
                <w:sz w:val="24"/>
                <w:szCs w:val="24"/>
                <w:lang w:eastAsia="ru-RU"/>
              </w:rPr>
              <w:lastRenderedPageBreak/>
              <w:t xml:space="preserve">ислама к Божественным Писаниям других религий.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(доброта, милосердие, совесть).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собственной работы</w:t>
            </w:r>
          </w:p>
        </w:tc>
      </w:tr>
      <w:tr w:rsidR="004071E8">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Пять столпов исламской веры Обязанности </w:t>
            </w:r>
            <w:r>
              <w:rPr>
                <w:rFonts w:ascii="Times New Roman" w:eastAsia="Times New Roman" w:hAnsi="Times New Roman" w:cs="Times New Roman"/>
                <w:b/>
                <w:bCs/>
                <w:color w:val="000000"/>
                <w:sz w:val="24"/>
                <w:szCs w:val="24"/>
                <w:lang w:eastAsia="ru-RU"/>
              </w:rPr>
              <w:br/>
              <w:t>мусульман (5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Обязанности мусульман. </w:t>
            </w:r>
            <w:proofErr w:type="gramStart"/>
            <w:r>
              <w:rPr>
                <w:rFonts w:ascii="Times New Roman" w:eastAsia="Times New Roman" w:hAnsi="Times New Roman" w:cs="Times New Roman"/>
                <w:color w:val="000000"/>
                <w:spacing w:val="-3"/>
                <w:sz w:val="24"/>
                <w:szCs w:val="24"/>
                <w:lang w:eastAsia="ru-RU"/>
              </w:rPr>
              <w:t>Стол</w:t>
            </w:r>
            <w:r>
              <w:rPr>
                <w:rFonts w:ascii="Times New Roman" w:eastAsia="Times New Roman" w:hAnsi="Times New Roman" w:cs="Times New Roman"/>
                <w:color w:val="000000"/>
                <w:sz w:val="24"/>
                <w:szCs w:val="24"/>
                <w:lang w:eastAsia="ru-RU"/>
              </w:rPr>
              <w:t>пы ислама: свидетельство веры (</w:t>
            </w:r>
            <w:proofErr w:type="spellStart"/>
            <w:r>
              <w:rPr>
                <w:rFonts w:ascii="Times New Roman" w:eastAsia="Times New Roman" w:hAnsi="Times New Roman" w:cs="Times New Roman"/>
                <w:color w:val="000000"/>
                <w:sz w:val="24"/>
                <w:szCs w:val="24"/>
                <w:lang w:eastAsia="ru-RU"/>
              </w:rPr>
              <w:t>шахада</w:t>
            </w:r>
            <w:proofErr w:type="spellEnd"/>
            <w:r>
              <w:rPr>
                <w:rFonts w:ascii="Times New Roman" w:eastAsia="Times New Roman" w:hAnsi="Times New Roman" w:cs="Times New Roman"/>
                <w:color w:val="000000"/>
                <w:sz w:val="24"/>
                <w:szCs w:val="24"/>
                <w:lang w:eastAsia="ru-RU"/>
              </w:rPr>
              <w:t>), молитва (намаз), пост (ураза), обязательная милостыня (</w:t>
            </w:r>
            <w:proofErr w:type="spellStart"/>
            <w:r>
              <w:rPr>
                <w:rFonts w:ascii="Times New Roman" w:eastAsia="Times New Roman" w:hAnsi="Times New Roman" w:cs="Times New Roman"/>
                <w:color w:val="000000"/>
                <w:sz w:val="24"/>
                <w:szCs w:val="24"/>
                <w:lang w:eastAsia="ru-RU"/>
              </w:rPr>
              <w:t>закят</w:t>
            </w:r>
            <w:proofErr w:type="spellEnd"/>
            <w:r>
              <w:rPr>
                <w:rFonts w:ascii="Times New Roman" w:eastAsia="Times New Roman" w:hAnsi="Times New Roman" w:cs="Times New Roman"/>
                <w:color w:val="000000"/>
                <w:sz w:val="24"/>
                <w:szCs w:val="24"/>
                <w:lang w:eastAsia="ru-RU"/>
              </w:rPr>
              <w:t>), паломничество в Мекку (хадж).</w:t>
            </w:r>
            <w:proofErr w:type="gramEnd"/>
            <w:r>
              <w:rPr>
                <w:rFonts w:ascii="Times New Roman" w:eastAsia="Times New Roman" w:hAnsi="Times New Roman" w:cs="Times New Roman"/>
                <w:color w:val="000000"/>
                <w:sz w:val="24"/>
                <w:szCs w:val="24"/>
                <w:lang w:eastAsia="ru-RU"/>
              </w:rPr>
              <w:t xml:space="preserve"> Свидетельство веры (</w:t>
            </w:r>
            <w:proofErr w:type="spellStart"/>
            <w:r>
              <w:rPr>
                <w:rFonts w:ascii="Times New Roman" w:eastAsia="Times New Roman" w:hAnsi="Times New Roman" w:cs="Times New Roman"/>
                <w:color w:val="000000"/>
                <w:sz w:val="24"/>
                <w:szCs w:val="24"/>
                <w:lang w:eastAsia="ru-RU"/>
              </w:rPr>
              <w:t>шахада</w:t>
            </w:r>
            <w:proofErr w:type="spellEnd"/>
            <w:r>
              <w:rPr>
                <w:rFonts w:ascii="Times New Roman" w:eastAsia="Times New Roman" w:hAnsi="Times New Roman" w:cs="Times New Roman"/>
                <w:color w:val="000000"/>
                <w:sz w:val="24"/>
                <w:szCs w:val="24"/>
                <w:lang w:eastAsia="ru-RU"/>
              </w:rPr>
              <w:t>) и его роль в жизни мусульманина.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Традиции произнесения </w:t>
            </w:r>
            <w:proofErr w:type="spellStart"/>
            <w:r>
              <w:rPr>
                <w:rFonts w:ascii="Times New Roman" w:eastAsia="Times New Roman" w:hAnsi="Times New Roman" w:cs="Times New Roman"/>
                <w:color w:val="000000"/>
                <w:sz w:val="24"/>
                <w:szCs w:val="24"/>
                <w:lang w:eastAsia="ru-RU"/>
              </w:rPr>
              <w:lastRenderedPageBreak/>
              <w:t>шахады</w:t>
            </w:r>
            <w:proofErr w:type="spellEnd"/>
            <w:r>
              <w:rPr>
                <w:rFonts w:ascii="Times New Roman" w:eastAsia="Times New Roman" w:hAnsi="Times New Roman" w:cs="Times New Roman"/>
                <w:color w:val="000000"/>
                <w:sz w:val="24"/>
                <w:szCs w:val="24"/>
                <w:lang w:eastAsia="ru-RU"/>
              </w:rPr>
              <w:t xml:space="preserve">. Молитва — главная форма поклонения Аллаху. Главная цель намаза — напоминание об Аллахе и стремление приблизиться к нему. Пять обязательных молитв: </w:t>
            </w:r>
            <w:proofErr w:type="gramStart"/>
            <w:r>
              <w:rPr>
                <w:rFonts w:ascii="Times New Roman" w:eastAsia="Times New Roman" w:hAnsi="Times New Roman" w:cs="Times New Roman"/>
                <w:color w:val="000000"/>
                <w:sz w:val="24"/>
                <w:szCs w:val="24"/>
                <w:lang w:eastAsia="ru-RU"/>
              </w:rPr>
              <w:t>утренняя</w:t>
            </w:r>
            <w:proofErr w:type="gramEnd"/>
            <w:r>
              <w:rPr>
                <w:rFonts w:ascii="Times New Roman" w:eastAsia="Times New Roman" w:hAnsi="Times New Roman" w:cs="Times New Roman"/>
                <w:color w:val="000000"/>
                <w:sz w:val="24"/>
                <w:szCs w:val="24"/>
                <w:lang w:eastAsia="ru-RU"/>
              </w:rPr>
              <w:t>,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rsidR="004071E8" w:rsidRDefault="00FF44B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w:t>
            </w:r>
            <w:proofErr w:type="gramStart"/>
            <w:r>
              <w:rPr>
                <w:rFonts w:ascii="Times New Roman" w:eastAsia="Times New Roman" w:hAnsi="Times New Roman" w:cs="Times New Roman"/>
                <w:color w:val="000000"/>
                <w:spacing w:val="-1"/>
                <w:sz w:val="24"/>
                <w:szCs w:val="24"/>
                <w:lang w:eastAsia="ru-RU"/>
              </w:rPr>
              <w:t>от</w:t>
            </w:r>
            <w:proofErr w:type="gramEnd"/>
            <w:r>
              <w:rPr>
                <w:rFonts w:ascii="Times New Roman" w:eastAsia="Times New Roman" w:hAnsi="Times New Roman" w:cs="Times New Roman"/>
                <w:color w:val="000000"/>
                <w:spacing w:val="-1"/>
                <w:sz w:val="24"/>
                <w:szCs w:val="24"/>
                <w:lang w:eastAsia="ru-RU"/>
              </w:rPr>
              <w:t xml:space="preserve"> лжи, клеветы, брани, сплетен.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Праздник Ураза-байрам, завершающий пост. Пожертвование во имя Аллаха — обязательная </w:t>
            </w:r>
            <w:r>
              <w:rPr>
                <w:rFonts w:ascii="Times New Roman" w:eastAsia="Times New Roman" w:hAnsi="Times New Roman" w:cs="Times New Roman"/>
                <w:color w:val="000000"/>
                <w:sz w:val="24"/>
                <w:szCs w:val="24"/>
                <w:lang w:eastAsia="ru-RU"/>
              </w:rPr>
              <w:lastRenderedPageBreak/>
              <w:t>милостыня (</w:t>
            </w:r>
            <w:proofErr w:type="spellStart"/>
            <w:r>
              <w:rPr>
                <w:rFonts w:ascii="Times New Roman" w:eastAsia="Times New Roman" w:hAnsi="Times New Roman" w:cs="Times New Roman"/>
                <w:color w:val="000000"/>
                <w:sz w:val="24"/>
                <w:szCs w:val="24"/>
                <w:lang w:eastAsia="ru-RU"/>
              </w:rPr>
              <w:t>закят</w:t>
            </w:r>
            <w:proofErr w:type="spellEnd"/>
            <w:r>
              <w:rPr>
                <w:rFonts w:ascii="Times New Roman" w:eastAsia="Times New Roman" w:hAnsi="Times New Roman" w:cs="Times New Roman"/>
                <w:color w:val="000000"/>
                <w:sz w:val="24"/>
                <w:szCs w:val="24"/>
                <w:lang w:eastAsia="ru-RU"/>
              </w:rPr>
              <w:t xml:space="preserve">), очищающая имущество мусульманина. </w:t>
            </w:r>
            <w:proofErr w:type="spellStart"/>
            <w:r>
              <w:rPr>
                <w:rFonts w:ascii="Times New Roman" w:eastAsia="Times New Roman" w:hAnsi="Times New Roman" w:cs="Times New Roman"/>
                <w:color w:val="000000"/>
                <w:sz w:val="24"/>
                <w:szCs w:val="24"/>
                <w:lang w:eastAsia="ru-RU"/>
              </w:rPr>
              <w:t>Закят</w:t>
            </w:r>
            <w:proofErr w:type="spellEnd"/>
            <w:r>
              <w:rPr>
                <w:rFonts w:ascii="Times New Roman" w:eastAsia="Times New Roman" w:hAnsi="Times New Roman" w:cs="Times New Roman"/>
                <w:color w:val="000000"/>
                <w:sz w:val="24"/>
                <w:szCs w:val="24"/>
                <w:lang w:eastAsia="ru-RU"/>
              </w:rPr>
              <w:t xml:space="preserve"> ещё одно свидетельство истинной веры мусульманина. Отношение в исламе к богатству. Распределение средств от </w:t>
            </w:r>
            <w:proofErr w:type="spellStart"/>
            <w:r>
              <w:rPr>
                <w:rFonts w:ascii="Times New Roman" w:eastAsia="Times New Roman" w:hAnsi="Times New Roman" w:cs="Times New Roman"/>
                <w:color w:val="000000"/>
                <w:sz w:val="24"/>
                <w:szCs w:val="24"/>
                <w:lang w:eastAsia="ru-RU"/>
              </w:rPr>
              <w:t>закята</w:t>
            </w:r>
            <w:proofErr w:type="spellEnd"/>
            <w:r>
              <w:rPr>
                <w:rFonts w:ascii="Times New Roman" w:eastAsia="Times New Roman" w:hAnsi="Times New Roman" w:cs="Times New Roman"/>
                <w:color w:val="000000"/>
                <w:sz w:val="24"/>
                <w:szCs w:val="24"/>
                <w:lang w:eastAsia="ru-RU"/>
              </w:rPr>
              <w:t>. Осуждение в исламе нищенствования.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Мекку (хадж) — обязанность и заветная мечта мусульманина.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Обряд и правила проведения хаджа.</w:t>
            </w:r>
          </w:p>
          <w:p w:rsidR="004071E8" w:rsidRDefault="00FF44BB">
            <w:pPr>
              <w:widowControl w:val="0"/>
              <w:spacing w:after="0" w:line="200" w:lineRule="atLeast"/>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Значение Мекки для мусульман. Кааба. Праздник Курбан-байрам, завершающий хадж.</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Изучать ключевые понятия урока: столпы веры в исламе, </w:t>
            </w:r>
            <w:proofErr w:type="spellStart"/>
            <w:r>
              <w:rPr>
                <w:rFonts w:ascii="Times New Roman" w:eastAsia="Times New Roman" w:hAnsi="Times New Roman" w:cs="Times New Roman"/>
                <w:color w:val="000000"/>
                <w:sz w:val="24"/>
                <w:szCs w:val="24"/>
                <w:lang w:eastAsia="ru-RU"/>
              </w:rPr>
              <w:t>шахада</w:t>
            </w:r>
            <w:proofErr w:type="spellEnd"/>
            <w:r>
              <w:rPr>
                <w:rFonts w:ascii="Times New Roman" w:eastAsia="Times New Roman" w:hAnsi="Times New Roman" w:cs="Times New Roman"/>
                <w:color w:val="000000"/>
                <w:sz w:val="24"/>
                <w:szCs w:val="24"/>
                <w:lang w:eastAsia="ru-RU"/>
              </w:rPr>
              <w:t xml:space="preserve">, намаз, ураза, </w:t>
            </w:r>
            <w:proofErr w:type="spellStart"/>
            <w:r>
              <w:rPr>
                <w:rFonts w:ascii="Times New Roman" w:eastAsia="Times New Roman" w:hAnsi="Times New Roman" w:cs="Times New Roman"/>
                <w:color w:val="000000"/>
                <w:sz w:val="24"/>
                <w:szCs w:val="24"/>
                <w:lang w:eastAsia="ru-RU"/>
              </w:rPr>
              <w:t>закят</w:t>
            </w:r>
            <w:proofErr w:type="spellEnd"/>
            <w:r>
              <w:rPr>
                <w:rFonts w:ascii="Times New Roman" w:eastAsia="Times New Roman" w:hAnsi="Times New Roman" w:cs="Times New Roman"/>
                <w:color w:val="000000"/>
                <w:sz w:val="24"/>
                <w:szCs w:val="24"/>
                <w:lang w:eastAsia="ru-RU"/>
              </w:rPr>
              <w:t xml:space="preserve">, хадж; пятничные молитвы, муэдзин, имам, мечеть, минарет, правила поведения в мечети, омовение; воздержание, Рамадан, Ураза-байрам; пожертвование, </w:t>
            </w:r>
            <w:proofErr w:type="spellStart"/>
            <w:r>
              <w:rPr>
                <w:rFonts w:ascii="Times New Roman" w:eastAsia="Times New Roman" w:hAnsi="Times New Roman" w:cs="Times New Roman"/>
                <w:color w:val="000000"/>
                <w:sz w:val="24"/>
                <w:szCs w:val="24"/>
                <w:lang w:eastAsia="ru-RU"/>
              </w:rPr>
              <w:t>садака</w:t>
            </w:r>
            <w:proofErr w:type="spellEnd"/>
            <w:r>
              <w:rPr>
                <w:rFonts w:ascii="Times New Roman" w:eastAsia="Times New Roman" w:hAnsi="Times New Roman" w:cs="Times New Roman"/>
                <w:color w:val="000000"/>
                <w:sz w:val="24"/>
                <w:szCs w:val="24"/>
                <w:lang w:eastAsia="ru-RU"/>
              </w:rPr>
              <w:t>, подаяние.</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молитва, пост для верующего, что такое обязательная милостыня, кому такая помощь направлена.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различные явления исламской духовной традиции и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 объяснять свою точку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Перечислять религиозные обязанности мусульман.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 учебника, электронного приложения и рабочей тетради.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с помощью педагога рассказ об истории мечетей.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поведения в мечети.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правила, соблюдаемые мусульманами во время поста.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прочитанный текст</w:t>
            </w:r>
          </w:p>
        </w:tc>
      </w:tr>
      <w:tr w:rsidR="004071E8">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Доработка творческих работ учащихся при </w:t>
            </w:r>
            <w:r>
              <w:rPr>
                <w:rFonts w:ascii="Times New Roman" w:eastAsia="Times New Roman" w:hAnsi="Times New Roman" w:cs="Times New Roman"/>
                <w:b/>
                <w:bCs/>
                <w:color w:val="000000"/>
                <w:sz w:val="24"/>
                <w:szCs w:val="24"/>
                <w:lang w:eastAsia="ru-RU"/>
              </w:rPr>
              <w:lastRenderedPageBreak/>
              <w:t>участии взрослых и друзей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Содержание деятельности определяется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и т. д.), форматом итогового мероприятия</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Обобщать полученную информацию; планировать самостоятельную работу; работать в группе.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смысловое содержание иллюстраций, связывать графическое и текстовое представление информации.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Находить нужную информацию в печатных и электронных источниках, </w:t>
            </w:r>
            <w:r>
              <w:rPr>
                <w:rFonts w:ascii="Times New Roman" w:eastAsia="Times New Roman" w:hAnsi="Times New Roman" w:cs="Times New Roman"/>
                <w:color w:val="000000"/>
                <w:sz w:val="24"/>
                <w:szCs w:val="24"/>
                <w:lang w:eastAsia="ru-RU"/>
              </w:rPr>
              <w:lastRenderedPageBreak/>
              <w:t>отбирать нужный материал в соответствии с поставленной задачей.</w:t>
            </w:r>
          </w:p>
        </w:tc>
      </w:tr>
      <w:tr w:rsidR="004071E8">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История ислама</w:t>
            </w:r>
            <w:r>
              <w:rPr>
                <w:rFonts w:ascii="Times New Roman" w:eastAsia="Times New Roman" w:hAnsi="Times New Roman" w:cs="Times New Roman"/>
                <w:b/>
                <w:bCs/>
                <w:color w:val="000000"/>
                <w:sz w:val="24"/>
                <w:szCs w:val="24"/>
                <w:lang w:eastAsia="ru-RU"/>
              </w:rPr>
              <w:br/>
              <w:t>в России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Принятие ислама народами России. Изменения в жизни людей с принятием ислама.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Изучение ислама в мусульманской школе</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Прогнозировать результаты работы на уроке. Объяснять значение слов (терминов и понятий) с опорой на текст учебника.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принятии ислама народами России, о территориях компактного проживания мусульман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4071E8">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Нравственные </w:t>
            </w:r>
            <w:r>
              <w:rPr>
                <w:rFonts w:ascii="Times New Roman" w:eastAsia="Times New Roman" w:hAnsi="Times New Roman" w:cs="Times New Roman"/>
                <w:b/>
                <w:bCs/>
                <w:color w:val="000000"/>
                <w:sz w:val="24"/>
                <w:szCs w:val="24"/>
                <w:lang w:eastAsia="ru-RU"/>
              </w:rPr>
              <w:br/>
              <w:t xml:space="preserve">основы ислама </w:t>
            </w:r>
            <w:r>
              <w:rPr>
                <w:rFonts w:ascii="Times New Roman" w:eastAsia="Times New Roman" w:hAnsi="Times New Roman" w:cs="Times New Roman"/>
                <w:b/>
                <w:bCs/>
                <w:color w:val="000000"/>
                <w:sz w:val="24"/>
                <w:szCs w:val="24"/>
                <w:lang w:eastAsia="ru-RU"/>
              </w:rPr>
              <w:br/>
              <w:t>(9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Нравственный облик мусульманина. О дружбе и взаимопомощи.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Умение творить добро и его роль в жизни человека. Биографии людей, посвящающих свою жизнь служению стране, людям, как пример сотворения добра.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Дружба и взаимопомощь. Традиции крепкой дружбы. Хадисы о дружелюбии, взаимопомощи людей. </w:t>
            </w:r>
            <w:proofErr w:type="spellStart"/>
            <w:r>
              <w:rPr>
                <w:rFonts w:ascii="Times New Roman" w:eastAsia="Times New Roman" w:hAnsi="Times New Roman" w:cs="Times New Roman"/>
                <w:color w:val="000000"/>
                <w:sz w:val="24"/>
                <w:szCs w:val="24"/>
                <w:lang w:eastAsia="ru-RU"/>
              </w:rPr>
              <w:t>Аяты</w:t>
            </w:r>
            <w:proofErr w:type="spellEnd"/>
            <w:r>
              <w:rPr>
                <w:rFonts w:ascii="Times New Roman" w:eastAsia="Times New Roman" w:hAnsi="Times New Roman" w:cs="Times New Roman"/>
                <w:color w:val="000000"/>
                <w:sz w:val="24"/>
                <w:szCs w:val="24"/>
                <w:lang w:eastAsia="ru-RU"/>
              </w:rPr>
              <w:t xml:space="preserve"> Корана об отношении к людям. Обычай куначества, </w:t>
            </w:r>
            <w:r>
              <w:rPr>
                <w:rFonts w:ascii="Times New Roman" w:eastAsia="Times New Roman" w:hAnsi="Times New Roman" w:cs="Times New Roman"/>
                <w:color w:val="000000"/>
                <w:sz w:val="24"/>
                <w:szCs w:val="24"/>
                <w:lang w:eastAsia="ru-RU"/>
              </w:rPr>
              <w:lastRenderedPageBreak/>
              <w:t>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rsidR="004071E8" w:rsidRDefault="00FF44B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 xml:space="preserve">Отношение мусульман к старшим: постаревшим родителям, пожилым людям. Правила поведения молодых в </w:t>
            </w:r>
            <w:r>
              <w:rPr>
                <w:rFonts w:ascii="Times New Roman" w:eastAsia="Times New Roman" w:hAnsi="Times New Roman" w:cs="Times New Roman"/>
                <w:color w:val="000000"/>
                <w:spacing w:val="-2"/>
                <w:sz w:val="24"/>
                <w:szCs w:val="24"/>
                <w:lang w:eastAsia="ru-RU"/>
              </w:rPr>
              <w:lastRenderedPageBreak/>
              <w:t>присутствии старших. Почитание старших как общечеловеческая нравственная ценность.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гостеприимства. Обычаи приёма гостей, проведения застолья. Запрет на спиртное.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Одаривание</w:t>
            </w:r>
            <w:proofErr w:type="spellEnd"/>
            <w:r>
              <w:rPr>
                <w:rFonts w:ascii="Times New Roman" w:eastAsia="Times New Roman" w:hAnsi="Times New Roman" w:cs="Times New Roman"/>
                <w:color w:val="000000"/>
                <w:sz w:val="24"/>
                <w:szCs w:val="24"/>
                <w:lang w:eastAsia="ru-RU"/>
              </w:rPr>
              <w:t xml:space="preserve"> подарками и угощениями гостя. Поведение гостя, его подарки детям хозяев дома, обычай приходить в гости не с пустыми руками.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и выражения, выяснять их значение.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w:t>
            </w:r>
            <w:proofErr w:type="gram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 xml:space="preserve">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w:t>
            </w:r>
            <w:proofErr w:type="spellStart"/>
            <w:r>
              <w:rPr>
                <w:rFonts w:ascii="Times New Roman" w:eastAsia="Times New Roman" w:hAnsi="Times New Roman" w:cs="Times New Roman"/>
                <w:color w:val="000000"/>
                <w:sz w:val="24"/>
                <w:szCs w:val="24"/>
                <w:lang w:eastAsia="ru-RU"/>
              </w:rPr>
              <w:t>мектеб</w:t>
            </w:r>
            <w:proofErr w:type="spellEnd"/>
            <w:r>
              <w:rPr>
                <w:rFonts w:ascii="Times New Roman" w:eastAsia="Times New Roman" w:hAnsi="Times New Roman" w:cs="Times New Roman"/>
                <w:color w:val="000000"/>
                <w:sz w:val="24"/>
                <w:szCs w:val="24"/>
                <w:lang w:eastAsia="ru-RU"/>
              </w:rPr>
              <w:t>, библиотека, мулла.</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Выявлять нравственные нормы, анализировать жизненные ситуации, выбирать нравственные формы поведения, сопоставляя их с нормами религиозной </w:t>
            </w:r>
            <w:r>
              <w:rPr>
                <w:rFonts w:ascii="Times New Roman" w:eastAsia="Times New Roman" w:hAnsi="Times New Roman" w:cs="Times New Roman"/>
                <w:color w:val="000000"/>
                <w:sz w:val="24"/>
                <w:szCs w:val="24"/>
                <w:lang w:eastAsia="ru-RU"/>
              </w:rPr>
              <w:lastRenderedPageBreak/>
              <w:t>(исламской) культуры; слушать собеседника и излагать своё мнение, участвовать в беседе.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Искать необходимую информацию, готовить сообщения по выбранной теме.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Наука, искусство — достижения исламской культуры. Мечеть (3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w:t>
            </w:r>
            <w:proofErr w:type="spellStart"/>
            <w:r>
              <w:rPr>
                <w:rFonts w:ascii="Times New Roman" w:eastAsia="Times New Roman" w:hAnsi="Times New Roman" w:cs="Times New Roman"/>
                <w:color w:val="000000"/>
                <w:sz w:val="24"/>
                <w:szCs w:val="24"/>
                <w:lang w:eastAsia="ru-RU"/>
              </w:rPr>
              <w:lastRenderedPageBreak/>
              <w:t>мектеб</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Обучение девочек дома. Высшие исламские школы — медресе.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Абу Али</w:t>
            </w:r>
            <w:proofErr w:type="gramStart"/>
            <w:r>
              <w:rPr>
                <w:rFonts w:ascii="Times New Roman" w:eastAsia="Times New Roman" w:hAnsi="Times New Roman" w:cs="Times New Roman"/>
                <w:color w:val="000000"/>
                <w:sz w:val="24"/>
                <w:szCs w:val="24"/>
                <w:lang w:eastAsia="ru-RU"/>
              </w:rPr>
              <w:t xml:space="preserve"> И</w:t>
            </w:r>
            <w:proofErr w:type="gramEnd"/>
            <w:r>
              <w:rPr>
                <w:rFonts w:ascii="Times New Roman" w:eastAsia="Times New Roman" w:hAnsi="Times New Roman" w:cs="Times New Roman"/>
                <w:color w:val="000000"/>
                <w:sz w:val="24"/>
                <w:szCs w:val="24"/>
                <w:lang w:eastAsia="ru-RU"/>
              </w:rPr>
              <w:t>бн Сина, или Авиценна, — один из величайших учёных-медиков.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ислама, его своеобразие, обусловленное основами вероучения мусульман.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Изречения Корана, благие пожелания добра и мира в произведениях искусства: архитектура (внутреннее убранство и внешнее украшение мечетей, </w:t>
            </w:r>
            <w:r>
              <w:rPr>
                <w:rFonts w:ascii="Times New Roman" w:eastAsia="Times New Roman" w:hAnsi="Times New Roman" w:cs="Times New Roman"/>
                <w:color w:val="000000"/>
                <w:sz w:val="24"/>
                <w:szCs w:val="24"/>
                <w:lang w:eastAsia="ru-RU"/>
              </w:rPr>
              <w:lastRenderedPageBreak/>
              <w:t>минаретов, мавзолеев), арабские орнаменты, декоративно-прикладное искусство.</w:t>
            </w:r>
          </w:p>
          <w:p w:rsidR="004071E8" w:rsidRDefault="00FF44B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Арабская вязь — «музыка для глаз». Искусство каллиграфии в исламской культуре.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Шамаилы</w:t>
            </w:r>
            <w:proofErr w:type="spellEnd"/>
            <w:r>
              <w:rPr>
                <w:rFonts w:ascii="Times New Roman" w:eastAsia="Times New Roman" w:hAnsi="Times New Roman" w:cs="Times New Roman"/>
                <w:color w:val="000000"/>
                <w:sz w:val="24"/>
                <w:szCs w:val="24"/>
                <w:lang w:eastAsia="ru-RU"/>
              </w:rPr>
              <w:t>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w:t>
            </w:r>
            <w:r>
              <w:rPr>
                <w:rFonts w:ascii="Times New Roman" w:eastAsia="Times New Roman" w:hAnsi="Times New Roman" w:cs="Times New Roman"/>
                <w:color w:val="000000"/>
                <w:sz w:val="24"/>
                <w:szCs w:val="24"/>
                <w:lang w:eastAsia="ru-RU"/>
              </w:rPr>
              <w:lastRenderedPageBreak/>
              <w:t>украшения и другие произведения искусства, созданные в мусульманской культуре с древних времён.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Воспринимать на слух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Описывать виды искусства в исламе, их особенности: декоративно-прикладное искусство, каллиграфия, орнаменты, геометрический узор, </w:t>
            </w:r>
            <w:proofErr w:type="spellStart"/>
            <w:r>
              <w:rPr>
                <w:rFonts w:ascii="Times New Roman" w:eastAsia="Times New Roman" w:hAnsi="Times New Roman" w:cs="Times New Roman"/>
                <w:color w:val="000000"/>
                <w:sz w:val="24"/>
                <w:szCs w:val="24"/>
                <w:lang w:eastAsia="ru-RU"/>
              </w:rPr>
              <w:t>шамаилы</w:t>
            </w:r>
            <w:proofErr w:type="spellEnd"/>
            <w:r>
              <w:rPr>
                <w:rFonts w:ascii="Times New Roman" w:eastAsia="Times New Roman" w:hAnsi="Times New Roman" w:cs="Times New Roman"/>
                <w:color w:val="000000"/>
                <w:sz w:val="24"/>
                <w:szCs w:val="24"/>
                <w:lang w:eastAsia="ru-RU"/>
              </w:rPr>
              <w:t>; архитектура: мечети, минареты, мавзолеи, дворцы, медресе; декор, изразцовые плитки и т. д.</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Обосновывать с помощью педагога значение произведений искусства в жизни общества, ценность образования как личную потребность в самосовершенствовании и саморазвитии.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роль искусства и науки в развитии исламской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отдельные произведения исламского искусства.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одном из видных мусульманских ученых, об архитектуре исламского мира с использованием визуализации (презентация, план-вопрос).</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иллюстративным материалом учебника.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представленный в учебнике иллюстративный материал по видам исламского искусства.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4071E8">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Мусульманское летоисчисление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ислама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Начало мусульманского летоисчисления. Отличие мусульманского календаря </w:t>
            </w:r>
            <w:proofErr w:type="gramStart"/>
            <w:r>
              <w:rPr>
                <w:rFonts w:ascii="Times New Roman" w:eastAsia="Times New Roman" w:hAnsi="Times New Roman" w:cs="Times New Roman"/>
                <w:color w:val="000000"/>
                <w:sz w:val="24"/>
                <w:szCs w:val="24"/>
                <w:lang w:eastAsia="ru-RU"/>
              </w:rPr>
              <w:t>от</w:t>
            </w:r>
            <w:proofErr w:type="gramEnd"/>
            <w:r>
              <w:rPr>
                <w:rFonts w:ascii="Times New Roman" w:eastAsia="Times New Roman" w:hAnsi="Times New Roman" w:cs="Times New Roman"/>
                <w:color w:val="000000"/>
                <w:sz w:val="24"/>
                <w:szCs w:val="24"/>
                <w:lang w:eastAsia="ru-RU"/>
              </w:rPr>
              <w:t xml:space="preserve"> гри</w:t>
            </w:r>
            <w:r>
              <w:rPr>
                <w:rFonts w:ascii="Times New Roman" w:eastAsia="Times New Roman" w:hAnsi="Times New Roman" w:cs="Times New Roman"/>
                <w:color w:val="000000"/>
                <w:spacing w:val="-2"/>
                <w:sz w:val="24"/>
                <w:szCs w:val="24"/>
                <w:lang w:eastAsia="ru-RU"/>
              </w:rPr>
              <w:t>горианского. Подвижность дат</w:t>
            </w:r>
            <w:r>
              <w:rPr>
                <w:rFonts w:ascii="Times New Roman" w:eastAsia="Times New Roman" w:hAnsi="Times New Roman" w:cs="Times New Roman"/>
                <w:color w:val="000000"/>
                <w:sz w:val="24"/>
                <w:szCs w:val="24"/>
                <w:lang w:eastAsia="ru-RU"/>
              </w:rPr>
              <w:t xml:space="preserve"> исламских праздников, обусловленная несовпадением солнечного и лунного календарей.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праздник мусульман — Курбан-байрам (праздник жертвоприношения), завершающий хадж (паломничество в Мекку). История праздника, его ритуалы, последовательность событий и др.</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Второй большой праздник мусульман — Ураза-байрам, </w:t>
            </w:r>
            <w:r>
              <w:rPr>
                <w:rFonts w:ascii="Times New Roman" w:eastAsia="Times New Roman" w:hAnsi="Times New Roman" w:cs="Times New Roman"/>
                <w:color w:val="000000"/>
                <w:sz w:val="24"/>
                <w:szCs w:val="24"/>
                <w:lang w:eastAsia="ru-RU"/>
              </w:rPr>
              <w:lastRenderedPageBreak/>
              <w:t>завершающий пост в месяц Рамадан; его ритуальные события.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Памятные даты мусульман: </w:t>
            </w:r>
            <w:proofErr w:type="spellStart"/>
            <w:r>
              <w:rPr>
                <w:rFonts w:ascii="Times New Roman" w:eastAsia="Times New Roman" w:hAnsi="Times New Roman" w:cs="Times New Roman"/>
                <w:color w:val="000000"/>
                <w:sz w:val="24"/>
                <w:szCs w:val="24"/>
                <w:lang w:eastAsia="ru-RU"/>
              </w:rPr>
              <w:t>Лейлят</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аль-кадр</w:t>
            </w:r>
            <w:proofErr w:type="spellEnd"/>
            <w:proofErr w:type="gramEnd"/>
            <w:r>
              <w:rPr>
                <w:rFonts w:ascii="Times New Roman" w:eastAsia="Times New Roman" w:hAnsi="Times New Roman" w:cs="Times New Roman"/>
                <w:color w:val="000000"/>
                <w:sz w:val="24"/>
                <w:szCs w:val="24"/>
                <w:lang w:eastAsia="ru-RU"/>
              </w:rPr>
              <w:t xml:space="preserve"> (ночь ниспослания Корана), </w:t>
            </w:r>
            <w:proofErr w:type="spellStart"/>
            <w:r>
              <w:rPr>
                <w:rFonts w:ascii="Times New Roman" w:eastAsia="Times New Roman" w:hAnsi="Times New Roman" w:cs="Times New Roman"/>
                <w:color w:val="000000"/>
                <w:sz w:val="24"/>
                <w:szCs w:val="24"/>
                <w:lang w:eastAsia="ru-RU"/>
              </w:rPr>
              <w:t>Маулид</w:t>
            </w:r>
            <w:proofErr w:type="spellEnd"/>
            <w:r>
              <w:rPr>
                <w:rFonts w:ascii="Times New Roman" w:eastAsia="Times New Roman" w:hAnsi="Times New Roman" w:cs="Times New Roman"/>
                <w:color w:val="000000"/>
                <w:sz w:val="24"/>
                <w:szCs w:val="24"/>
                <w:lang w:eastAsia="ru-RU"/>
              </w:rPr>
              <w:t xml:space="preserve"> (день рождения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и др.</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Народный весенний праздник плуга у тюркских народов Поволжья — Сабантуй и его особенности.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Праздник народов Кавказа и Средней Азии — </w:t>
            </w:r>
            <w:proofErr w:type="spellStart"/>
            <w:r>
              <w:rPr>
                <w:rFonts w:ascii="Times New Roman" w:eastAsia="Times New Roman" w:hAnsi="Times New Roman" w:cs="Times New Roman"/>
                <w:color w:val="000000"/>
                <w:sz w:val="24"/>
                <w:szCs w:val="24"/>
                <w:lang w:eastAsia="ru-RU"/>
              </w:rPr>
              <w:t>Навруз</w:t>
            </w:r>
            <w:proofErr w:type="spellEnd"/>
            <w:r>
              <w:rPr>
                <w:rFonts w:ascii="Times New Roman" w:eastAsia="Times New Roman" w:hAnsi="Times New Roman" w:cs="Times New Roman"/>
                <w:color w:val="000000"/>
                <w:sz w:val="24"/>
                <w:szCs w:val="24"/>
                <w:lang w:eastAsia="ru-RU"/>
              </w:rPr>
              <w:t xml:space="preserve"> (встреча весеннего равноденствия 21 марта).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праздниках, событиях,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Воспринимать на слух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праздники мусульман, особенности праздников в исламской религиозной культуре, ритуалы и традиции.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Выявлять роль и значение праздников для мусульман — Курбан-байрам, Ураза-байрам, Сабантуй, </w:t>
            </w:r>
            <w:proofErr w:type="spellStart"/>
            <w:r>
              <w:rPr>
                <w:rFonts w:ascii="Times New Roman" w:eastAsia="Times New Roman" w:hAnsi="Times New Roman" w:cs="Times New Roman"/>
                <w:color w:val="000000"/>
                <w:sz w:val="24"/>
                <w:szCs w:val="24"/>
                <w:lang w:eastAsia="ru-RU"/>
              </w:rPr>
              <w:t>Навруз</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Маулид</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Лейлят</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аль-кадр</w:t>
            </w:r>
            <w:proofErr w:type="spellEnd"/>
            <w:proofErr w:type="gramEnd"/>
            <w:r>
              <w:rPr>
                <w:rFonts w:ascii="Times New Roman" w:eastAsia="Times New Roman" w:hAnsi="Times New Roman" w:cs="Times New Roman"/>
                <w:color w:val="000000"/>
                <w:sz w:val="24"/>
                <w:szCs w:val="24"/>
                <w:lang w:eastAsia="ru-RU"/>
              </w:rPr>
              <w:t xml:space="preserve"> и др.</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праздниках на основе проектных презентаций.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Обосновывать нравственный смысл ритуальных действий, поведения верующих во время праздников</w:t>
            </w:r>
          </w:p>
        </w:tc>
      </w:tr>
      <w:tr w:rsidR="004071E8">
        <w:trPr>
          <w:trHeight w:val="3312"/>
        </w:trPr>
        <w:tc>
          <w:tcPr>
            <w:tcW w:w="2580" w:type="dxa"/>
            <w:tcBorders>
              <w:top w:val="single" w:sz="4" w:space="0" w:color="000000"/>
              <w:left w:val="single" w:sz="4" w:space="0" w:color="000000"/>
              <w:bottom w:val="single" w:sz="4" w:space="0" w:color="000000"/>
              <w:right w:val="single" w:sz="6"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 (1 ч)</w:t>
            </w:r>
          </w:p>
        </w:tc>
        <w:tc>
          <w:tcPr>
            <w:tcW w:w="3544"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Этапы становления духовных традиций России. Любовь — основа человеческой жизни.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Служение человека обществу, Родине. Патриотизм многонационального и </w:t>
            </w:r>
            <w:proofErr w:type="spellStart"/>
            <w:r>
              <w:rPr>
                <w:rFonts w:ascii="Times New Roman" w:eastAsia="Times New Roman" w:hAnsi="Times New Roman" w:cs="Times New Roman"/>
                <w:color w:val="000000"/>
                <w:sz w:val="24"/>
                <w:szCs w:val="24"/>
                <w:lang w:eastAsia="ru-RU"/>
              </w:rPr>
              <w:t>многоконфессионального</w:t>
            </w:r>
            <w:proofErr w:type="spellEnd"/>
            <w:r>
              <w:rPr>
                <w:rFonts w:ascii="Times New Roman" w:eastAsia="Times New Roman" w:hAnsi="Times New Roman" w:cs="Times New Roman"/>
                <w:color w:val="000000"/>
                <w:sz w:val="24"/>
                <w:szCs w:val="24"/>
                <w:lang w:eastAsia="ru-RU"/>
              </w:rPr>
              <w:t xml:space="preserve">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мемориальной или музейной экспозиции, посвящённой защитникам Отечества</w:t>
            </w:r>
          </w:p>
        </w:tc>
        <w:tc>
          <w:tcPr>
            <w:tcW w:w="8477" w:type="dxa"/>
            <w:tcBorders>
              <w:top w:val="single" w:sz="4" w:space="0" w:color="000000"/>
              <w:left w:val="single" w:sz="6"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понятия с опорой на учебник: служение, патриотизм.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оценивать свои достижения.</w:t>
            </w:r>
          </w:p>
        </w:tc>
      </w:tr>
    </w:tbl>
    <w:p w:rsidR="004071E8" w:rsidRDefault="004071E8">
      <w:pPr>
        <w:widowControl w:val="0"/>
        <w:spacing w:after="0" w:line="238" w:lineRule="atLeast"/>
        <w:jc w:val="both"/>
        <w:rPr>
          <w:rFonts w:ascii="Times New Roman" w:eastAsia="Times New Roman" w:hAnsi="Times New Roman" w:cs="Times New Roman"/>
          <w:color w:val="000000"/>
          <w:sz w:val="24"/>
          <w:szCs w:val="24"/>
          <w:lang w:eastAsia="ru-RU"/>
        </w:rPr>
      </w:pPr>
    </w:p>
    <w:p w:rsidR="004071E8" w:rsidRDefault="00FF44B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clear="all"/>
      </w:r>
    </w:p>
    <w:p w:rsidR="004071E8" w:rsidRDefault="00FF44BB">
      <w:pPr>
        <w:pStyle w:val="Heading2"/>
        <w:rPr>
          <w:rFonts w:eastAsia="Times New Roman"/>
          <w:sz w:val="32"/>
          <w:szCs w:val="32"/>
          <w:lang w:eastAsia="ru-RU"/>
        </w:rPr>
      </w:pPr>
      <w:bookmarkStart w:id="41" w:name="_Toc139398169"/>
      <w:bookmarkStart w:id="42" w:name="_Toc142325919"/>
      <w:r>
        <w:rPr>
          <w:rFonts w:eastAsia="Times New Roman"/>
          <w:lang w:eastAsia="ru-RU"/>
        </w:rPr>
        <w:lastRenderedPageBreak/>
        <w:t>Модуль «Основы буддийской культуры» (34 ч</w:t>
      </w:r>
      <w:bookmarkEnd w:id="41"/>
      <w:r>
        <w:rPr>
          <w:rFonts w:eastAsia="Times New Roman"/>
          <w:lang w:eastAsia="ru-RU"/>
        </w:rPr>
        <w:t>аса)</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3544"/>
        <w:gridCol w:w="8505"/>
      </w:tblGrid>
      <w:tr w:rsidR="004071E8">
        <w:trPr>
          <w:trHeight w:val="59"/>
        </w:trPr>
        <w:tc>
          <w:tcPr>
            <w:tcW w:w="2518" w:type="dxa"/>
            <w:shd w:val="clear" w:color="auto" w:fill="auto"/>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4071E8">
        <w:trPr>
          <w:trHeight w:val="4743"/>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текст о роли духовных традиций в жизни народов России, о культурных традициях и их значении в жизни человека, семьи, общества.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w:t>
            </w:r>
            <w:proofErr w:type="gramEnd"/>
            <w:r>
              <w:rPr>
                <w:rFonts w:ascii="Times New Roman" w:eastAsia="Times New Roman" w:hAnsi="Times New Roman" w:cs="Times New Roman"/>
                <w:color w:val="000000"/>
                <w:sz w:val="24"/>
                <w:szCs w:val="24"/>
                <w:lang w:eastAsia="ru-RU"/>
              </w:rPr>
              <w:t xml:space="preserve"> Объяснять значение слов (терминов и понятий) с опорой на текст учебника.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Анализировать </w:t>
            </w:r>
            <w:proofErr w:type="gramStart"/>
            <w:r>
              <w:rPr>
                <w:rFonts w:ascii="Times New Roman" w:eastAsia="Times New Roman" w:hAnsi="Times New Roman" w:cs="Times New Roman"/>
                <w:color w:val="000000"/>
                <w:sz w:val="24"/>
                <w:szCs w:val="24"/>
                <w:lang w:eastAsia="ru-RU"/>
              </w:rPr>
              <w:t>учебный</w:t>
            </w:r>
            <w:proofErr w:type="gramEnd"/>
            <w:r>
              <w:rPr>
                <w:rFonts w:ascii="Times New Roman" w:eastAsia="Times New Roman" w:hAnsi="Times New Roman" w:cs="Times New Roman"/>
                <w:color w:val="000000"/>
                <w:sz w:val="24"/>
                <w:szCs w:val="24"/>
                <w:lang w:eastAsia="ru-RU"/>
              </w:rPr>
              <w:t xml:space="preserve"> и художественные тексты, соотносить пословицы и поговорки с темой урока по наводящим вопросам.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буддийскую духовную традицию (2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Место религии в культуре. Мировые религии и их влияние на духовное развитие человечества. Буддизм как мировая религия.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Возникновение буддизма. Будда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 основатель буддизма. </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соблюдения нравственных норм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 образцу содержание художественного текста с учебным текстом.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с помощью взрослого сообщение по материалу, представленному в таблице.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 с опорой на план</w:t>
            </w:r>
          </w:p>
        </w:tc>
      </w:tr>
      <w:tr w:rsidR="004071E8">
        <w:trPr>
          <w:trHeight w:val="6209"/>
        </w:trPr>
        <w:tc>
          <w:tcPr>
            <w:tcW w:w="2518" w:type="dxa"/>
            <w:tcBorders>
              <w:bottom w:val="single" w:sz="4" w:space="0" w:color="auto"/>
            </w:tcBorders>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Основатель буддизма — </w:t>
            </w:r>
            <w:proofErr w:type="spellStart"/>
            <w:r>
              <w:rPr>
                <w:rFonts w:ascii="Times New Roman" w:eastAsia="Times New Roman" w:hAnsi="Times New Roman" w:cs="Times New Roman"/>
                <w:b/>
                <w:bCs/>
                <w:color w:val="000000"/>
                <w:sz w:val="24"/>
                <w:szCs w:val="24"/>
                <w:lang w:eastAsia="ru-RU"/>
              </w:rPr>
              <w:t>Сиддхартха</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Гаутама</w:t>
            </w:r>
            <w:proofErr w:type="spellEnd"/>
            <w:r>
              <w:rPr>
                <w:rFonts w:ascii="Times New Roman" w:eastAsia="Times New Roman" w:hAnsi="Times New Roman" w:cs="Times New Roman"/>
                <w:b/>
                <w:bCs/>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Будда и его учение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Страницы жизни будущего Будды: детство стремление найти причины человеческих страданий и горя; «рождение» человека Просветлённого.</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Буддийское предание о Будде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Происхождение и рождение Будды. Детство и юность принца </w:t>
            </w:r>
            <w:proofErr w:type="spellStart"/>
            <w:r>
              <w:rPr>
                <w:rFonts w:ascii="Times New Roman" w:eastAsia="Times New Roman" w:hAnsi="Times New Roman" w:cs="Times New Roman"/>
                <w:color w:val="000000"/>
                <w:sz w:val="24"/>
                <w:szCs w:val="24"/>
                <w:lang w:eastAsia="ru-RU"/>
              </w:rPr>
              <w:t>Сиддхартхи</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Четыре встречи, изменившие жизнь </w:t>
            </w:r>
            <w:proofErr w:type="spellStart"/>
            <w:r>
              <w:rPr>
                <w:rFonts w:ascii="Times New Roman" w:eastAsia="Times New Roman" w:hAnsi="Times New Roman" w:cs="Times New Roman"/>
                <w:color w:val="000000"/>
                <w:sz w:val="24"/>
                <w:szCs w:val="24"/>
                <w:lang w:eastAsia="ru-RU"/>
              </w:rPr>
              <w:t>Сиддхартхи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Гаутамы</w:t>
            </w:r>
            <w:proofErr w:type="spellEnd"/>
            <w:r>
              <w:rPr>
                <w:rFonts w:ascii="Times New Roman" w:eastAsia="Times New Roman" w:hAnsi="Times New Roman" w:cs="Times New Roman"/>
                <w:color w:val="000000"/>
                <w:sz w:val="24"/>
                <w:szCs w:val="24"/>
                <w:lang w:eastAsia="ru-RU"/>
              </w:rPr>
              <w:t xml:space="preserve">. Уход </w:t>
            </w:r>
            <w:proofErr w:type="spellStart"/>
            <w:r>
              <w:rPr>
                <w:rFonts w:ascii="Times New Roman" w:eastAsia="Times New Roman" w:hAnsi="Times New Roman" w:cs="Times New Roman"/>
                <w:color w:val="000000"/>
                <w:sz w:val="24"/>
                <w:szCs w:val="24"/>
                <w:lang w:eastAsia="ru-RU"/>
              </w:rPr>
              <w:t>Сиддхартхи</w:t>
            </w:r>
            <w:proofErr w:type="spellEnd"/>
            <w:r>
              <w:rPr>
                <w:rFonts w:ascii="Times New Roman" w:eastAsia="Times New Roman" w:hAnsi="Times New Roman" w:cs="Times New Roman"/>
                <w:color w:val="000000"/>
                <w:sz w:val="24"/>
                <w:szCs w:val="24"/>
                <w:lang w:eastAsia="ru-RU"/>
              </w:rPr>
              <w:t xml:space="preserve"> из дворца.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Жизнь </w:t>
            </w:r>
            <w:proofErr w:type="spellStart"/>
            <w:r>
              <w:rPr>
                <w:rFonts w:ascii="Times New Roman" w:eastAsia="Times New Roman" w:hAnsi="Times New Roman" w:cs="Times New Roman"/>
                <w:color w:val="000000"/>
                <w:sz w:val="24"/>
                <w:szCs w:val="24"/>
                <w:lang w:eastAsia="ru-RU"/>
              </w:rPr>
              <w:t>Сиддхартхи</w:t>
            </w:r>
            <w:proofErr w:type="spellEnd"/>
            <w:r>
              <w:rPr>
                <w:rFonts w:ascii="Times New Roman" w:eastAsia="Times New Roman" w:hAnsi="Times New Roman" w:cs="Times New Roman"/>
                <w:color w:val="000000"/>
                <w:sz w:val="24"/>
                <w:szCs w:val="24"/>
                <w:lang w:eastAsia="ru-RU"/>
              </w:rPr>
              <w:t xml:space="preserve"> в аскезе. Дерево </w:t>
            </w:r>
            <w:proofErr w:type="spellStart"/>
            <w:r>
              <w:rPr>
                <w:rFonts w:ascii="Times New Roman" w:eastAsia="Times New Roman" w:hAnsi="Times New Roman" w:cs="Times New Roman"/>
                <w:color w:val="000000"/>
                <w:sz w:val="24"/>
                <w:szCs w:val="24"/>
                <w:lang w:eastAsia="ru-RU"/>
              </w:rPr>
              <w:t>Бодхи</w:t>
            </w:r>
            <w:proofErr w:type="spellEnd"/>
            <w:r>
              <w:rPr>
                <w:rFonts w:ascii="Times New Roman" w:eastAsia="Times New Roman" w:hAnsi="Times New Roman" w:cs="Times New Roman"/>
                <w:color w:val="000000"/>
                <w:sz w:val="24"/>
                <w:szCs w:val="24"/>
                <w:lang w:eastAsia="ru-RU"/>
              </w:rPr>
              <w:t xml:space="preserve"> и просветление Будды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благородные истины буддизма и Восьмеричный путь избавления от страданий</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 учителя: будущий Будда — сын царя, жившего в Индии. Каким мальчиком был </w:t>
            </w:r>
            <w:proofErr w:type="spellStart"/>
            <w:r>
              <w:rPr>
                <w:rFonts w:ascii="Times New Roman" w:eastAsia="Times New Roman" w:hAnsi="Times New Roman" w:cs="Times New Roman"/>
                <w:color w:val="000000"/>
                <w:sz w:val="24"/>
                <w:szCs w:val="24"/>
                <w:lang w:eastAsia="ru-RU"/>
              </w:rPr>
              <w:t>Сиддхартха</w:t>
            </w:r>
            <w:proofErr w:type="spellEnd"/>
            <w:r>
              <w:rPr>
                <w:rFonts w:ascii="Times New Roman" w:eastAsia="Times New Roman" w:hAnsi="Times New Roman" w:cs="Times New Roman"/>
                <w:color w:val="000000"/>
                <w:sz w:val="24"/>
                <w:szCs w:val="24"/>
                <w:lang w:eastAsia="ru-RU"/>
              </w:rPr>
              <w:t>.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по наводящим вопросам о возможности и необходимости соблюдения нравственных норм, об осознанном отношении к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нравственного поведения из личной жизни и произведений искусства по образцу.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учебного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и анализировать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Сочинять рассказ по иллюстрации после совместного анализа.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 направляющей помощью этический смысл притчи с содержанием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w:t>
            </w:r>
          </w:p>
        </w:tc>
      </w:tr>
      <w:tr w:rsidR="004071E8">
        <w:trPr>
          <w:trHeight w:val="60"/>
        </w:trPr>
        <w:tc>
          <w:tcPr>
            <w:tcW w:w="2518" w:type="dxa"/>
            <w:tcBorders>
              <w:bottom w:val="single" w:sz="4" w:space="0" w:color="auto"/>
            </w:tcBorders>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Буддийский священный канон </w:t>
            </w:r>
            <w:proofErr w:type="spellStart"/>
            <w:r>
              <w:rPr>
                <w:rFonts w:ascii="Times New Roman" w:eastAsia="Times New Roman" w:hAnsi="Times New Roman" w:cs="Times New Roman"/>
                <w:b/>
                <w:bCs/>
                <w:color w:val="000000"/>
                <w:sz w:val="24"/>
                <w:szCs w:val="24"/>
                <w:lang w:eastAsia="ru-RU"/>
              </w:rPr>
              <w:t>Трипитака</w:t>
            </w:r>
            <w:proofErr w:type="spellEnd"/>
            <w:r>
              <w:rPr>
                <w:rFonts w:ascii="Times New Roman" w:eastAsia="Times New Roman" w:hAnsi="Times New Roman" w:cs="Times New Roman"/>
                <w:b/>
                <w:bCs/>
                <w:color w:val="000000"/>
                <w:sz w:val="24"/>
                <w:szCs w:val="24"/>
                <w:lang w:eastAsia="ru-RU"/>
              </w:rPr>
              <w:t xml:space="preserve"> (2 ч)</w:t>
            </w:r>
          </w:p>
          <w:p w:rsidR="004071E8" w:rsidRDefault="004071E8">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vMerge w:val="restart"/>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Буддийский священный канон. История возникновения </w:t>
            </w:r>
            <w:proofErr w:type="spellStart"/>
            <w:r>
              <w:rPr>
                <w:rFonts w:ascii="Times New Roman" w:eastAsia="Times New Roman" w:hAnsi="Times New Roman" w:cs="Times New Roman"/>
                <w:color w:val="000000"/>
                <w:sz w:val="24"/>
                <w:szCs w:val="24"/>
                <w:lang w:eastAsia="ru-RU"/>
              </w:rPr>
              <w:t>Трипитаки</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Составные части </w:t>
            </w:r>
            <w:proofErr w:type="spellStart"/>
            <w:r>
              <w:rPr>
                <w:rFonts w:ascii="Times New Roman" w:eastAsia="Times New Roman" w:hAnsi="Times New Roman" w:cs="Times New Roman"/>
                <w:color w:val="000000"/>
                <w:sz w:val="24"/>
                <w:szCs w:val="24"/>
                <w:lang w:eastAsia="ru-RU"/>
              </w:rPr>
              <w:t>Трипитаки</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печати, хранения и чтения буддийских книг в тибетской традиции.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Буддийские монахи — знатоки священного канона. История появления «</w:t>
            </w:r>
            <w:proofErr w:type="spellStart"/>
            <w:r>
              <w:rPr>
                <w:rFonts w:ascii="Times New Roman" w:eastAsia="Times New Roman" w:hAnsi="Times New Roman" w:cs="Times New Roman"/>
                <w:color w:val="000000"/>
                <w:sz w:val="24"/>
                <w:szCs w:val="24"/>
                <w:lang w:eastAsia="ru-RU"/>
              </w:rPr>
              <w:t>Ганджура</w:t>
            </w:r>
            <w:proofErr w:type="spellEnd"/>
            <w:r>
              <w:rPr>
                <w:rFonts w:ascii="Times New Roman" w:eastAsia="Times New Roman" w:hAnsi="Times New Roman" w:cs="Times New Roman"/>
                <w:color w:val="000000"/>
                <w:sz w:val="24"/>
                <w:szCs w:val="24"/>
                <w:lang w:eastAsia="ru-RU"/>
              </w:rPr>
              <w:t xml:space="preserve">».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Ганджур</w:t>
            </w:r>
            <w:proofErr w:type="spellEnd"/>
            <w:r>
              <w:rPr>
                <w:rFonts w:ascii="Times New Roman" w:eastAsia="Times New Roman" w:hAnsi="Times New Roman" w:cs="Times New Roman"/>
                <w:color w:val="000000"/>
                <w:sz w:val="24"/>
                <w:szCs w:val="24"/>
                <w:lang w:eastAsia="ru-RU"/>
              </w:rPr>
              <w:t>» на территории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буддистов к книгам</w:t>
            </w:r>
          </w:p>
        </w:tc>
        <w:tc>
          <w:tcPr>
            <w:tcW w:w="8505" w:type="dxa"/>
            <w:vMerge w:val="restart"/>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Изучать составные части </w:t>
            </w:r>
            <w:proofErr w:type="spellStart"/>
            <w:r>
              <w:rPr>
                <w:rFonts w:ascii="Times New Roman" w:eastAsia="Times New Roman" w:hAnsi="Times New Roman" w:cs="Times New Roman"/>
                <w:color w:val="000000"/>
                <w:sz w:val="24"/>
                <w:szCs w:val="24"/>
                <w:lang w:eastAsia="ru-RU"/>
              </w:rPr>
              <w:t>Трипитаки</w:t>
            </w:r>
            <w:proofErr w:type="spellEnd"/>
            <w:r>
              <w:rPr>
                <w:rFonts w:ascii="Times New Roman" w:eastAsia="Times New Roman" w:hAnsi="Times New Roman" w:cs="Times New Roman"/>
                <w:color w:val="000000"/>
                <w:sz w:val="24"/>
                <w:szCs w:val="24"/>
                <w:lang w:eastAsia="ru-RU"/>
              </w:rPr>
              <w:t>, правила её хранения и чтения, нравственные ценности буддийского священного канона.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нравственной ценности буддийского священного </w:t>
            </w:r>
            <w:r>
              <w:rPr>
                <w:rFonts w:ascii="Times New Roman" w:eastAsia="Times New Roman" w:hAnsi="Times New Roman" w:cs="Times New Roman"/>
                <w:color w:val="000000"/>
                <w:sz w:val="24"/>
                <w:szCs w:val="24"/>
                <w:lang w:eastAsia="ru-RU"/>
              </w:rPr>
              <w:lastRenderedPageBreak/>
              <w:t>канона.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Заполнять таблицу; сопоставлять учебный текст и те</w:t>
            </w:r>
            <w:proofErr w:type="gramStart"/>
            <w:r>
              <w:rPr>
                <w:rFonts w:ascii="Times New Roman" w:eastAsia="Times New Roman" w:hAnsi="Times New Roman" w:cs="Times New Roman"/>
                <w:color w:val="000000"/>
                <w:sz w:val="24"/>
                <w:szCs w:val="24"/>
                <w:lang w:eastAsia="ru-RU"/>
              </w:rPr>
              <w:t>кст пр</w:t>
            </w:r>
            <w:proofErr w:type="gramEnd"/>
            <w:r>
              <w:rPr>
                <w:rFonts w:ascii="Times New Roman" w:eastAsia="Times New Roman" w:hAnsi="Times New Roman" w:cs="Times New Roman"/>
                <w:color w:val="000000"/>
                <w:sz w:val="24"/>
                <w:szCs w:val="24"/>
                <w:lang w:eastAsia="ru-RU"/>
              </w:rPr>
              <w:t>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4071E8">
        <w:trPr>
          <w:trHeight w:val="59"/>
        </w:trPr>
        <w:tc>
          <w:tcPr>
            <w:tcW w:w="2518" w:type="dxa"/>
            <w:tcBorders>
              <w:top w:val="single" w:sz="4" w:space="0" w:color="auto"/>
            </w:tcBorders>
            <w:shd w:val="clear" w:color="auto" w:fill="auto"/>
          </w:tcPr>
          <w:p w:rsidR="004071E8" w:rsidRDefault="004071E8">
            <w:pPr>
              <w:widowControl w:val="0"/>
              <w:spacing w:after="0" w:line="240" w:lineRule="auto"/>
              <w:rPr>
                <w:rFonts w:ascii="Times New Roman" w:eastAsia="Times New Roman" w:hAnsi="Times New Roman" w:cs="Times New Roman"/>
                <w:sz w:val="24"/>
                <w:szCs w:val="24"/>
                <w:lang w:eastAsia="ru-RU"/>
              </w:rPr>
            </w:pPr>
          </w:p>
          <w:p w:rsidR="004071E8" w:rsidRDefault="004071E8">
            <w:pPr>
              <w:widowControl w:val="0"/>
              <w:spacing w:after="0" w:line="240" w:lineRule="auto"/>
              <w:rPr>
                <w:rFonts w:ascii="Times New Roman" w:eastAsia="Times New Roman" w:hAnsi="Times New Roman" w:cs="Times New Roman"/>
                <w:sz w:val="24"/>
                <w:szCs w:val="24"/>
                <w:lang w:eastAsia="ru-RU"/>
              </w:rPr>
            </w:pPr>
          </w:p>
          <w:p w:rsidR="004071E8" w:rsidRDefault="004071E8">
            <w:pPr>
              <w:widowControl w:val="0"/>
              <w:pBdr>
                <w:top w:val="single" w:sz="4" w:space="1" w:color="auto"/>
              </w:pBdr>
              <w:spacing w:after="0" w:line="240" w:lineRule="auto"/>
              <w:rPr>
                <w:rFonts w:ascii="Times New Roman" w:eastAsia="Times New Roman" w:hAnsi="Times New Roman" w:cs="Times New Roman"/>
                <w:sz w:val="24"/>
                <w:szCs w:val="24"/>
                <w:lang w:eastAsia="ru-RU"/>
              </w:rPr>
            </w:pPr>
          </w:p>
          <w:p w:rsidR="004071E8" w:rsidRDefault="004071E8">
            <w:pPr>
              <w:widowControl w:val="0"/>
              <w:spacing w:after="0" w:line="240" w:lineRule="auto"/>
              <w:rPr>
                <w:rFonts w:ascii="Times New Roman" w:eastAsia="Times New Roman" w:hAnsi="Times New Roman" w:cs="Times New Roman"/>
                <w:sz w:val="24"/>
                <w:szCs w:val="24"/>
                <w:lang w:eastAsia="ru-RU"/>
              </w:rPr>
            </w:pPr>
          </w:p>
        </w:tc>
        <w:tc>
          <w:tcPr>
            <w:tcW w:w="3544" w:type="dxa"/>
            <w:vMerge/>
            <w:shd w:val="clear" w:color="auto" w:fill="auto"/>
          </w:tcPr>
          <w:p w:rsidR="004071E8" w:rsidRDefault="004071E8">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505" w:type="dxa"/>
            <w:vMerge/>
            <w:shd w:val="clear" w:color="auto" w:fill="auto"/>
          </w:tcPr>
          <w:p w:rsidR="004071E8" w:rsidRDefault="004071E8">
            <w:pPr>
              <w:widowControl w:val="0"/>
              <w:spacing w:after="0" w:line="200" w:lineRule="atLeast"/>
              <w:jc w:val="both"/>
              <w:rPr>
                <w:rFonts w:ascii="Times New Roman" w:eastAsia="Times New Roman" w:hAnsi="Times New Roman" w:cs="Times New Roman"/>
                <w:color w:val="000000"/>
                <w:sz w:val="24"/>
                <w:szCs w:val="24"/>
                <w:lang w:eastAsia="ru-RU"/>
              </w:rPr>
            </w:pPr>
          </w:p>
        </w:tc>
      </w:tr>
      <w:tr w:rsidR="004071E8">
        <w:trPr>
          <w:trHeight w:val="3312"/>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Буддийская</w:t>
            </w:r>
            <w:r>
              <w:rPr>
                <w:rFonts w:ascii="Times New Roman" w:eastAsia="Times New Roman" w:hAnsi="Times New Roman" w:cs="Times New Roman"/>
                <w:b/>
                <w:bCs/>
                <w:color w:val="000000"/>
                <w:sz w:val="24"/>
                <w:szCs w:val="24"/>
                <w:lang w:eastAsia="ru-RU"/>
              </w:rPr>
              <w:br/>
              <w:t>картина мира (2 ч)</w:t>
            </w:r>
          </w:p>
          <w:p w:rsidR="004071E8" w:rsidRDefault="004071E8">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Устройство мира в буддизме.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 кармы. Роль осознания и раскаяния в очищении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кармы.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Колесо сансары и его изображение в буддийской традиции. Символические изображения добродетельной и грешной жизни «Бесконечный узел» — буддийский символ круговорота бытия.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Омрачения</w:t>
            </w:r>
            <w:proofErr w:type="spellEnd"/>
            <w:r>
              <w:rPr>
                <w:rFonts w:ascii="Times New Roman" w:eastAsia="Times New Roman" w:hAnsi="Times New Roman" w:cs="Times New Roman"/>
                <w:color w:val="000000"/>
                <w:sz w:val="24"/>
                <w:szCs w:val="24"/>
                <w:lang w:eastAsia="ru-RU"/>
              </w:rPr>
              <w:t>» ума и их символическое изображение в буддизме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 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содержанием урока. Соотносить прочитанное с личным жизненным и читательским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5175"/>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Принцип</w:t>
            </w:r>
            <w:r>
              <w:rPr>
                <w:rFonts w:ascii="Times New Roman" w:eastAsia="Times New Roman" w:hAnsi="Times New Roman" w:cs="Times New Roman"/>
                <w:b/>
                <w:bCs/>
                <w:color w:val="000000"/>
                <w:sz w:val="24"/>
                <w:szCs w:val="24"/>
                <w:lang w:eastAsia="ru-RU"/>
              </w:rPr>
              <w:br/>
              <w:t>ненасилия (2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 и зло в понимании буддистов.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Учение Будды о добре и зле.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Благие и </w:t>
            </w:r>
            <w:proofErr w:type="spellStart"/>
            <w:r>
              <w:rPr>
                <w:rFonts w:ascii="Times New Roman" w:eastAsia="Times New Roman" w:hAnsi="Times New Roman" w:cs="Times New Roman"/>
                <w:color w:val="000000"/>
                <w:sz w:val="24"/>
                <w:szCs w:val="24"/>
                <w:lang w:eastAsia="ru-RU"/>
              </w:rPr>
              <w:t>неблагие</w:t>
            </w:r>
            <w:proofErr w:type="spellEnd"/>
            <w:r>
              <w:rPr>
                <w:rFonts w:ascii="Times New Roman" w:eastAsia="Times New Roman" w:hAnsi="Times New Roman" w:cs="Times New Roman"/>
                <w:color w:val="000000"/>
                <w:sz w:val="24"/>
                <w:szCs w:val="24"/>
                <w:lang w:eastAsia="ru-RU"/>
              </w:rPr>
              <w:t xml:space="preserve"> деяния, их значение в жизни человека и общества. Понятие даяния (приношения дара) в буддизме.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Принцип </w:t>
            </w:r>
            <w:proofErr w:type="spellStart"/>
            <w:r>
              <w:rPr>
                <w:rFonts w:ascii="Times New Roman" w:eastAsia="Times New Roman" w:hAnsi="Times New Roman" w:cs="Times New Roman"/>
                <w:color w:val="000000"/>
                <w:sz w:val="24"/>
                <w:szCs w:val="24"/>
                <w:lang w:eastAsia="ru-RU"/>
              </w:rPr>
              <w:t>ахимсы</w:t>
            </w:r>
            <w:proofErr w:type="spellEnd"/>
            <w:r>
              <w:rPr>
                <w:rFonts w:ascii="Times New Roman" w:eastAsia="Times New Roman" w:hAnsi="Times New Roman" w:cs="Times New Roman"/>
                <w:color w:val="000000"/>
                <w:sz w:val="24"/>
                <w:szCs w:val="24"/>
                <w:lang w:eastAsia="ru-RU"/>
              </w:rPr>
              <w:t> — ненасилия — основан на любви и доброте. Право на жизнь каждого живого существа. Закон кармы и ответственность человека за свои деяния. Насилие — причина страданий. Любовь, забота, помощь — основа счастья</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добре и зле с религиозной и нравственно-этической точек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собственное поведение с моральными нормами. Приводить примеры проявления человеком добра и зла по отношению к себе и окружающему миру по образцу.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об ответственности за собственные поступки.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с личным жизненным и читательским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чтения учебных текстов; представлять содержание учебного текста в форме таблицы; изучать ключевые понятия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Человек в буддийской картине мира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Планета Земля — общий дом.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Ценность жизни как обще-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человеческая ценность. Осознание ценности жизни как основа буддийского отношения к миру. Ценность рождения человеком в буддийской традиции.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Доброта матерей и понятие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 истинной любви в буддизме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сопричастности ко всему живому, о ценности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с личным жизненным и читательским опытом</w:t>
            </w:r>
          </w:p>
        </w:tc>
      </w:tr>
      <w:tr w:rsidR="004071E8">
        <w:trPr>
          <w:trHeight w:val="4761"/>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Сострадание</w:t>
            </w:r>
            <w:r>
              <w:rPr>
                <w:rFonts w:ascii="Times New Roman" w:eastAsia="Times New Roman" w:hAnsi="Times New Roman" w:cs="Times New Roman"/>
                <w:b/>
                <w:bCs/>
                <w:color w:val="000000"/>
                <w:sz w:val="24"/>
                <w:szCs w:val="24"/>
                <w:lang w:eastAsia="ru-RU"/>
              </w:rPr>
              <w:br/>
              <w:t>и милосердие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человека по отношению к себе, близким, обществу, государству.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об активном сострадании. Бодхисаттва — пример активного сострадания.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Сострадание и милосердие в повседневной жизни буддистов.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безмерных пожелания</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на морально-этические темы.</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по образцу примеры активного сострадания; соотносить морально-нравственные проблемы с личным жизненным и читательским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 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562"/>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w:t>
            </w:r>
            <w:r>
              <w:rPr>
                <w:rFonts w:ascii="Times New Roman" w:eastAsia="Times New Roman" w:hAnsi="Times New Roman" w:cs="Times New Roman"/>
                <w:b/>
                <w:bCs/>
                <w:color w:val="000000"/>
                <w:sz w:val="24"/>
                <w:szCs w:val="24"/>
                <w:lang w:eastAsia="ru-RU"/>
              </w:rPr>
              <w:br/>
              <w:t>к природе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смысловую связь понятий «свобода» и «нравственность».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4071E8">
        <w:trPr>
          <w:trHeight w:val="3519"/>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Буддийские учители Будды и </w:t>
            </w:r>
            <w:proofErr w:type="spellStart"/>
            <w:r>
              <w:rPr>
                <w:rFonts w:ascii="Times New Roman" w:eastAsia="Times New Roman" w:hAnsi="Times New Roman" w:cs="Times New Roman"/>
                <w:b/>
                <w:bCs/>
                <w:color w:val="000000"/>
                <w:sz w:val="24"/>
                <w:szCs w:val="24"/>
                <w:lang w:eastAsia="ru-RU"/>
              </w:rPr>
              <w:t>бодхисаттвы</w:t>
            </w:r>
            <w:proofErr w:type="spellEnd"/>
            <w:r>
              <w:rPr>
                <w:rFonts w:ascii="Times New Roman" w:eastAsia="Times New Roman" w:hAnsi="Times New Roman" w:cs="Times New Roman"/>
                <w:b/>
                <w:bCs/>
                <w:color w:val="000000"/>
                <w:sz w:val="24"/>
                <w:szCs w:val="24"/>
                <w:lang w:eastAsia="ru-RU"/>
              </w:rPr>
              <w:t xml:space="preserve">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духовного учителя в буддизме.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Два основных направления в буддизме — махаяна и </w:t>
            </w:r>
            <w:proofErr w:type="spellStart"/>
            <w:r>
              <w:rPr>
                <w:rFonts w:ascii="Times New Roman" w:eastAsia="Times New Roman" w:hAnsi="Times New Roman" w:cs="Times New Roman"/>
                <w:color w:val="000000"/>
                <w:sz w:val="24"/>
                <w:szCs w:val="24"/>
                <w:lang w:eastAsia="ru-RU"/>
              </w:rPr>
              <w:t>тхеравада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Гелуг</w:t>
            </w:r>
            <w:proofErr w:type="spellEnd"/>
            <w:r>
              <w:rPr>
                <w:rFonts w:ascii="Times New Roman" w:eastAsia="Times New Roman" w:hAnsi="Times New Roman" w:cs="Times New Roman"/>
                <w:color w:val="000000"/>
                <w:sz w:val="24"/>
                <w:szCs w:val="24"/>
                <w:lang w:eastAsia="ru-RU"/>
              </w:rPr>
              <w:t xml:space="preserve"> — распространённая школа махаяны в России. Основатель школы </w:t>
            </w:r>
            <w:proofErr w:type="spellStart"/>
            <w:r>
              <w:rPr>
                <w:rFonts w:ascii="Times New Roman" w:eastAsia="Times New Roman" w:hAnsi="Times New Roman" w:cs="Times New Roman"/>
                <w:color w:val="000000"/>
                <w:sz w:val="24"/>
                <w:szCs w:val="24"/>
                <w:lang w:eastAsia="ru-RU"/>
              </w:rPr>
              <w:t>гелуг</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Чже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Цонкапа</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Свобода выбора духовного учителя в буддийской традиции.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Взаимоотношения ученика и духовного учителя в буддизме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духовного учителя в религиозной и повседневной жизни буддистов.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Пересказывать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вопросы к прочитанному тексту.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4071E8">
        <w:trPr>
          <w:trHeight w:val="846"/>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Семья в буддийской культуре и её ценности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семьи в жизни человека и общества.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Использовать знания, полученные на других уроках, в контексте нового содержания;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w:t>
            </w:r>
            <w:r>
              <w:rPr>
                <w:rFonts w:ascii="Times New Roman" w:eastAsia="Times New Roman" w:hAnsi="Times New Roman" w:cs="Times New Roman"/>
                <w:color w:val="000000"/>
                <w:sz w:val="24"/>
                <w:szCs w:val="24"/>
                <w:lang w:eastAsia="ru-RU"/>
              </w:rPr>
              <w:lastRenderedPageBreak/>
              <w:t>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4071E8">
        <w:trPr>
          <w:trHeight w:val="3519"/>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w:t>
            </w:r>
            <w:proofErr w:type="spellStart"/>
            <w:r>
              <w:rPr>
                <w:rFonts w:ascii="Times New Roman" w:eastAsia="Times New Roman" w:hAnsi="Times New Roman" w:cs="Times New Roman"/>
                <w:color w:val="000000"/>
                <w:sz w:val="24"/>
                <w:szCs w:val="24"/>
                <w:lang w:eastAsia="ru-RU"/>
              </w:rPr>
              <w:t>Трипитака</w:t>
            </w:r>
            <w:proofErr w:type="spellEnd"/>
            <w:r>
              <w:rPr>
                <w:rFonts w:ascii="Times New Roman" w:eastAsia="Times New Roman" w:hAnsi="Times New Roman" w:cs="Times New Roman"/>
                <w:color w:val="000000"/>
                <w:sz w:val="24"/>
                <w:szCs w:val="24"/>
                <w:lang w:eastAsia="ru-RU"/>
              </w:rPr>
              <w:t xml:space="preserve">», «Что находится в центре Круга сансары», «В чём смысл буддийской пословицы «Ищи учителя в другом человеке», «Художественные изображения Будды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Повторять и закреплять знания, освоенные на уроках «Основы буддийской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реалиями жизни и личным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w:t>
            </w:r>
            <w:proofErr w:type="gramStart"/>
            <w:r>
              <w:rPr>
                <w:rFonts w:ascii="Times New Roman" w:eastAsia="Times New Roman" w:hAnsi="Times New Roman" w:cs="Times New Roman"/>
                <w:color w:val="000000"/>
                <w:sz w:val="24"/>
                <w:szCs w:val="24"/>
                <w:lang w:eastAsia="ru-RU"/>
              </w:rPr>
              <w:t>со</w:t>
            </w:r>
            <w:proofErr w:type="gramEnd"/>
            <w:r>
              <w:rPr>
                <w:rFonts w:ascii="Times New Roman" w:eastAsia="Times New Roman" w:hAnsi="Times New Roman" w:cs="Times New Roman"/>
                <w:color w:val="000000"/>
                <w:sz w:val="24"/>
                <w:szCs w:val="24"/>
                <w:lang w:eastAsia="ru-RU"/>
              </w:rPr>
              <w:t xml:space="preserve"> взрослыми и сверстниками</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Предварительные итоги изучения курса «Основы религиозных культур и светской этики».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Культура и религия. Будда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и его учение. Священные книги и их предназначение в культуре. </w:t>
            </w:r>
            <w:r>
              <w:rPr>
                <w:rFonts w:ascii="Times New Roman" w:eastAsia="Times New Roman" w:hAnsi="Times New Roman" w:cs="Times New Roman"/>
                <w:color w:val="000000"/>
                <w:sz w:val="24"/>
                <w:szCs w:val="24"/>
                <w:lang w:eastAsia="ru-RU"/>
              </w:rPr>
              <w:lastRenderedPageBreak/>
              <w:t>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w:t>
            </w:r>
            <w:proofErr w:type="gramStart"/>
            <w:r>
              <w:rPr>
                <w:rFonts w:ascii="Times New Roman" w:eastAsia="Times New Roman" w:hAnsi="Times New Roman" w:cs="Times New Roman"/>
                <w:color w:val="000000"/>
                <w:sz w:val="24"/>
                <w:szCs w:val="24"/>
                <w:lang w:eastAsia="ru-RU"/>
              </w:rPr>
              <w:t xml:space="preserve">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w:t>
            </w:r>
            <w:r>
              <w:rPr>
                <w:rFonts w:ascii="Times New Roman" w:eastAsia="Times New Roman" w:hAnsi="Times New Roman" w:cs="Times New Roman"/>
                <w:color w:val="000000"/>
                <w:sz w:val="24"/>
                <w:szCs w:val="24"/>
                <w:lang w:eastAsia="ru-RU"/>
              </w:rPr>
              <w:lastRenderedPageBreak/>
              <w:t>результаты коллективной или индивидуальной работы;</w:t>
            </w:r>
            <w:proofErr w:type="gramEnd"/>
            <w:r>
              <w:rPr>
                <w:rFonts w:ascii="Times New Roman" w:eastAsia="Times New Roman" w:hAnsi="Times New Roman" w:cs="Times New Roman"/>
                <w:color w:val="000000"/>
                <w:sz w:val="24"/>
                <w:szCs w:val="24"/>
                <w:lang w:eastAsia="ru-RU"/>
              </w:rPr>
              <w:t xml:space="preserve"> оценивать свою деятельность; организовывать и осуществлять сотрудничество с учителем и сверстниками</w:t>
            </w:r>
          </w:p>
        </w:tc>
      </w:tr>
      <w:tr w:rsidR="004071E8">
        <w:trPr>
          <w:trHeight w:val="3726"/>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Буддизм в России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История развития буддизма в России. Традиционно буддийские регионы в России. Санкт-Петербургский дацан </w:t>
            </w:r>
            <w:proofErr w:type="spellStart"/>
            <w:r>
              <w:rPr>
                <w:rFonts w:ascii="Times New Roman" w:eastAsia="Times New Roman" w:hAnsi="Times New Roman" w:cs="Times New Roman"/>
                <w:color w:val="000000"/>
                <w:sz w:val="24"/>
                <w:szCs w:val="24"/>
                <w:lang w:eastAsia="ru-RU"/>
              </w:rPr>
              <w:t>Гунзэчойнэй</w:t>
            </w:r>
            <w:proofErr w:type="spellEnd"/>
            <w:r>
              <w:rPr>
                <w:rFonts w:ascii="Times New Roman" w:eastAsia="Times New Roman" w:hAnsi="Times New Roman" w:cs="Times New Roman"/>
                <w:color w:val="000000"/>
                <w:sz w:val="24"/>
                <w:szCs w:val="24"/>
                <w:lang w:eastAsia="ru-RU"/>
              </w:rPr>
              <w:t> — первый буддийский храм в Европе. Современное состояние буддизма в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Буддийские общины на территории современной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буддизма в установлении согласия между людьми и взаимопонимания</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единстве многонационального народа России, о значении межконфессионального диалога в современной России;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4071E8" w:rsidRDefault="00FF44B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Определять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парах и представлять результаты парной работы, оценивать результаты самостоятельной работы</w:t>
            </w:r>
          </w:p>
        </w:tc>
      </w:tr>
      <w:tr w:rsidR="004071E8">
        <w:trPr>
          <w:trHeight w:val="1129"/>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Путь духовного совершенствования (2 ч)</w:t>
            </w:r>
          </w:p>
        </w:tc>
        <w:tc>
          <w:tcPr>
            <w:tcW w:w="3544" w:type="dxa"/>
            <w:shd w:val="clear" w:color="auto" w:fill="auto"/>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Восемь принципов правильной жизни — основа Восьмеричного благородного пути. Понятие Срединного пути в буддизме.</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Поучение Будды сыну.</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Символическое изображение </w:t>
            </w:r>
            <w:r>
              <w:rPr>
                <w:rFonts w:ascii="Times New Roman" w:eastAsia="Times New Roman" w:hAnsi="Times New Roman" w:cs="Times New Roman"/>
                <w:color w:val="000000"/>
                <w:sz w:val="24"/>
                <w:szCs w:val="24"/>
                <w:lang w:eastAsia="ru-RU"/>
              </w:rPr>
              <w:lastRenderedPageBreak/>
              <w:t xml:space="preserve">этапов очищения ума. </w:t>
            </w:r>
            <w:proofErr w:type="spellStart"/>
            <w:r>
              <w:rPr>
                <w:rFonts w:ascii="Times New Roman" w:eastAsia="Times New Roman" w:hAnsi="Times New Roman" w:cs="Times New Roman"/>
                <w:color w:val="000000"/>
                <w:sz w:val="24"/>
                <w:szCs w:val="24"/>
                <w:lang w:eastAsia="ru-RU"/>
              </w:rPr>
              <w:t>Сангха</w:t>
            </w:r>
            <w:proofErr w:type="spellEnd"/>
            <w:r>
              <w:rPr>
                <w:rFonts w:ascii="Times New Roman" w:eastAsia="Times New Roman" w:hAnsi="Times New Roman" w:cs="Times New Roman"/>
                <w:color w:val="000000"/>
                <w:sz w:val="24"/>
                <w:szCs w:val="24"/>
                <w:lang w:eastAsia="ru-RU"/>
              </w:rPr>
              <w:t> — община последователей Будды и его учения</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самосовершенствования, о нравственной направленности буддийского учения и его основных принципах.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собственные представления о путях духовного совершенствования </w:t>
            </w:r>
            <w:r>
              <w:rPr>
                <w:rFonts w:ascii="Times New Roman" w:eastAsia="Times New Roman" w:hAnsi="Times New Roman" w:cs="Times New Roman"/>
                <w:color w:val="000000"/>
                <w:sz w:val="24"/>
                <w:szCs w:val="24"/>
                <w:lang w:eastAsia="ru-RU"/>
              </w:rPr>
              <w:lastRenderedPageBreak/>
              <w:t>с основными принципами Восьмеричного благородного пути.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морально-нравственные проблемы с личным жизненным и читательским опытом.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учебного текста; составлять рассказ по иллюстрации; использовать ключевые понятия урока в собственной устной и письменной речи.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4071E8">
        <w:trPr>
          <w:trHeight w:val="3933"/>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Буддийское учение о добродетелях</w:t>
            </w:r>
            <w:r>
              <w:rPr>
                <w:rFonts w:ascii="Times New Roman" w:eastAsia="Times New Roman" w:hAnsi="Times New Roman" w:cs="Times New Roman"/>
                <w:b/>
                <w:bCs/>
                <w:color w:val="000000"/>
                <w:sz w:val="24"/>
                <w:szCs w:val="24"/>
                <w:lang w:eastAsia="ru-RU"/>
              </w:rPr>
              <w:br/>
              <w:t>(2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Пути совершенствования ума человека через щедрость, нравственность, терпение, усердие, медитацию и мудрость.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Мандала</w:t>
            </w:r>
            <w:proofErr w:type="spellEnd"/>
            <w:r>
              <w:rPr>
                <w:rFonts w:ascii="Times New Roman" w:eastAsia="Times New Roman" w:hAnsi="Times New Roman" w:cs="Times New Roman"/>
                <w:color w:val="000000"/>
                <w:sz w:val="24"/>
                <w:szCs w:val="24"/>
                <w:lang w:eastAsia="ru-RU"/>
              </w:rPr>
              <w:t> — буддийский символ круговорота рождений и смертей. Буддийский путь следования добродетелям.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Активная жизненная позиция в понимании буддистов и её проявления в повседневной жизни</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Выявлять с помощью педагога элементы общечеловеческих ценностей в религиозной и светской </w:t>
            </w:r>
            <w:proofErr w:type="gramStart"/>
            <w:r>
              <w:rPr>
                <w:rFonts w:ascii="Times New Roman" w:eastAsia="Times New Roman" w:hAnsi="Times New Roman" w:cs="Times New Roman"/>
                <w:color w:val="000000"/>
                <w:sz w:val="24"/>
                <w:szCs w:val="24"/>
                <w:lang w:eastAsia="ru-RU"/>
              </w:rPr>
              <w:t>культурах</w:t>
            </w:r>
            <w:proofErr w:type="gramEnd"/>
            <w:r>
              <w:rPr>
                <w:rFonts w:ascii="Times New Roman" w:eastAsia="Times New Roman" w:hAnsi="Times New Roman" w:cs="Times New Roman"/>
                <w:color w:val="000000"/>
                <w:sz w:val="24"/>
                <w:szCs w:val="24"/>
                <w:lang w:eastAsia="ru-RU"/>
              </w:rPr>
              <w:t>;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 по наводящим вопросам.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4071E8">
        <w:trPr>
          <w:trHeight w:val="1413"/>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символы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Колесо учения» и «три драгоценности» буддизма.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Восемь благоприятных символов. Лотос как один из основных символов буддизма. Ступа — символ Будды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и его учения.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Животные-символы в буддизме. Символические предметы и </w:t>
            </w:r>
            <w:r>
              <w:rPr>
                <w:rFonts w:ascii="Times New Roman" w:eastAsia="Times New Roman" w:hAnsi="Times New Roman" w:cs="Times New Roman"/>
                <w:color w:val="000000"/>
                <w:sz w:val="24"/>
                <w:szCs w:val="24"/>
                <w:lang w:eastAsia="ru-RU"/>
              </w:rPr>
              <w:lastRenderedPageBreak/>
              <w:t>ритуальная одежда в буддийской духовной традиции</w:t>
            </w:r>
          </w:p>
        </w:tc>
        <w:tc>
          <w:tcPr>
            <w:tcW w:w="8505" w:type="dxa"/>
            <w:vMerge w:val="restart"/>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полученные знания в контексте нового содержания; соотносить иллюстративный материал с темой урока, с содержанием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Интерпретировать символические изображения; составлять рассказ с введением в него новых фактов; представлять информацию в символической форме.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4071E8">
        <w:trPr>
          <w:trHeight w:val="1771"/>
        </w:trPr>
        <w:tc>
          <w:tcPr>
            <w:tcW w:w="2518" w:type="dxa"/>
            <w:shd w:val="clear" w:color="auto" w:fill="auto"/>
          </w:tcPr>
          <w:p w:rsidR="004071E8" w:rsidRDefault="004071E8">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4071E8" w:rsidRDefault="004071E8">
            <w:pPr>
              <w:widowControl w:val="0"/>
              <w:spacing w:after="0" w:line="240" w:lineRule="auto"/>
              <w:rPr>
                <w:rFonts w:ascii="Times New Roman" w:eastAsia="Times New Roman" w:hAnsi="Times New Roman" w:cs="Times New Roman"/>
                <w:sz w:val="24"/>
                <w:szCs w:val="24"/>
                <w:lang w:eastAsia="ru-RU"/>
              </w:rPr>
            </w:pPr>
          </w:p>
        </w:tc>
        <w:tc>
          <w:tcPr>
            <w:tcW w:w="8505" w:type="dxa"/>
            <w:vMerge/>
            <w:shd w:val="clear" w:color="auto" w:fill="auto"/>
          </w:tcPr>
          <w:p w:rsidR="004071E8" w:rsidRDefault="004071E8">
            <w:pPr>
              <w:widowControl w:val="0"/>
              <w:spacing w:after="0" w:line="200" w:lineRule="atLeast"/>
              <w:jc w:val="both"/>
              <w:rPr>
                <w:rFonts w:ascii="Times New Roman" w:eastAsia="Times New Roman" w:hAnsi="Times New Roman" w:cs="Times New Roman"/>
                <w:sz w:val="24"/>
                <w:szCs w:val="24"/>
                <w:lang w:eastAsia="ru-RU"/>
              </w:rPr>
            </w:pP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ритуалы и обряды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Буддизм — одна из традиционных религий населения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учебную информацию с личным жизненным и читательским опытом;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святыни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Буддийский храм, изображения и статуи Будды, ступа и места, связанные с жизнью Будды, как буддийские святыни. Буддийские святыни в мире и в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Паломничество к священным местам. Значение </w:t>
            </w:r>
            <w:r>
              <w:rPr>
                <w:rFonts w:ascii="Times New Roman" w:eastAsia="Times New Roman" w:hAnsi="Times New Roman" w:cs="Times New Roman"/>
                <w:color w:val="000000"/>
                <w:sz w:val="24"/>
                <w:szCs w:val="24"/>
                <w:lang w:eastAsia="ru-RU"/>
              </w:rPr>
              <w:lastRenderedPageBreak/>
              <w:t xml:space="preserve">паломничества в жизни буддистов. Бурятский лама </w:t>
            </w:r>
            <w:proofErr w:type="spellStart"/>
            <w:r>
              <w:rPr>
                <w:rFonts w:ascii="Times New Roman" w:eastAsia="Times New Roman" w:hAnsi="Times New Roman" w:cs="Times New Roman"/>
                <w:color w:val="000000"/>
                <w:sz w:val="24"/>
                <w:szCs w:val="24"/>
                <w:lang w:eastAsia="ru-RU"/>
              </w:rPr>
              <w:t>Даша-Джоржо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Итигэлов</w:t>
            </w:r>
            <w:proofErr w:type="spellEnd"/>
            <w:r>
              <w:rPr>
                <w:rFonts w:ascii="Times New Roman" w:eastAsia="Times New Roman" w:hAnsi="Times New Roman" w:cs="Times New Roman"/>
                <w:color w:val="000000"/>
                <w:sz w:val="24"/>
                <w:szCs w:val="24"/>
                <w:lang w:eastAsia="ru-RU"/>
              </w:rPr>
              <w:t> — символ безграничных духовных возможностей человека</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Называть и характеризовать объекты, предметы, явления, которые почитаются как святыни в духов</w:t>
            </w:r>
            <w:r>
              <w:rPr>
                <w:rFonts w:ascii="Times New Roman" w:eastAsia="Times New Roman" w:hAnsi="Times New Roman" w:cs="Times New Roman"/>
                <w:color w:val="000000"/>
                <w:sz w:val="24"/>
                <w:szCs w:val="24"/>
                <w:lang w:eastAsia="ru-RU"/>
              </w:rPr>
              <w:t xml:space="preserve">ной буддийской культуре; размышлять и рассуждать о значении паломничества в жизни буддистов, о роли бурятского ламы </w:t>
            </w:r>
            <w:proofErr w:type="spellStart"/>
            <w:r>
              <w:rPr>
                <w:rFonts w:ascii="Times New Roman" w:eastAsia="Times New Roman" w:hAnsi="Times New Roman" w:cs="Times New Roman"/>
                <w:color w:val="000000"/>
                <w:sz w:val="24"/>
                <w:szCs w:val="24"/>
                <w:lang w:eastAsia="ru-RU"/>
              </w:rPr>
              <w:t>Итигэлова</w:t>
            </w:r>
            <w:proofErr w:type="spellEnd"/>
            <w:r>
              <w:rPr>
                <w:rFonts w:ascii="Times New Roman" w:eastAsia="Times New Roman" w:hAnsi="Times New Roman" w:cs="Times New Roman"/>
                <w:color w:val="000000"/>
                <w:sz w:val="24"/>
                <w:szCs w:val="24"/>
                <w:lang w:eastAsia="ru-RU"/>
              </w:rPr>
              <w:t xml:space="preserve"> в буддийской культуре.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rsidR="004071E8" w:rsidRDefault="00FF44B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Осуществлять поиск необходимой информации в учебном тексте; 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Буддийские священные сооружения (1 ч)</w:t>
            </w:r>
          </w:p>
        </w:tc>
        <w:tc>
          <w:tcPr>
            <w:tcW w:w="3544" w:type="dxa"/>
            <w:shd w:val="clear" w:color="auto" w:fill="auto"/>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возникновения ступ.</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и архитектурные особенности ступы. Символическое значение ступы.</w:t>
            </w:r>
          </w:p>
          <w:p w:rsidR="004071E8" w:rsidRDefault="00FF44B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2"/>
                <w:sz w:val="24"/>
                <w:szCs w:val="24"/>
                <w:lang w:eastAsia="ru-RU"/>
              </w:rPr>
              <w:t>Буддийский монастырь — духовный центр для буддистов-мирян и монахов. Назначение, архитектурные особенности и</w:t>
            </w:r>
            <w:r>
              <w:rPr>
                <w:rFonts w:ascii="Times New Roman" w:eastAsia="Times New Roman" w:hAnsi="Times New Roman" w:cs="Times New Roman"/>
                <w:color w:val="000000"/>
                <w:spacing w:val="-1"/>
                <w:sz w:val="24"/>
                <w:szCs w:val="24"/>
                <w:lang w:eastAsia="ru-RU"/>
              </w:rPr>
              <w:t xml:space="preserve"> внутреннее убранство буддийского монастыря.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Буддийское учение в повседневной жизни буддийских монахов. Священные сооружения </w:t>
            </w:r>
            <w:r>
              <w:rPr>
                <w:rFonts w:ascii="Times New Roman" w:eastAsia="Times New Roman" w:hAnsi="Times New Roman" w:cs="Times New Roman"/>
                <w:color w:val="000000"/>
                <w:sz w:val="24"/>
                <w:szCs w:val="24"/>
                <w:lang w:eastAsia="ru-RU"/>
              </w:rPr>
              <w:t>православия, ислама, иудаизма</w:t>
            </w:r>
          </w:p>
        </w:tc>
        <w:tc>
          <w:tcPr>
            <w:tcW w:w="8505" w:type="dxa"/>
            <w:shd w:val="clear" w:color="auto" w:fill="auto"/>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Называть и характеризовать буддийские священные сооружения. </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Соотносить учебную информацию с личным опытом;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roofErr w:type="gramEnd"/>
          </w:p>
        </w:tc>
      </w:tr>
      <w:tr w:rsidR="004071E8">
        <w:trPr>
          <w:trHeight w:val="562"/>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Буддийский храм </w:t>
            </w:r>
          </w:p>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ч)</w:t>
            </w:r>
          </w:p>
          <w:p w:rsidR="004071E8" w:rsidRDefault="004071E8">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Особенности </w:t>
            </w:r>
            <w:proofErr w:type="gramStart"/>
            <w:r>
              <w:rPr>
                <w:rFonts w:ascii="Times New Roman" w:eastAsia="Times New Roman" w:hAnsi="Times New Roman" w:cs="Times New Roman"/>
                <w:color w:val="000000"/>
                <w:sz w:val="24"/>
                <w:szCs w:val="24"/>
                <w:lang w:eastAsia="ru-RU"/>
              </w:rPr>
              <w:t>буддийского</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храма. Назначение, архитектурные особенности, внутреннее устройство буддийского храма.</w:t>
            </w:r>
          </w:p>
          <w:p w:rsidR="004071E8" w:rsidRDefault="00FF44B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Алтарь</w:t>
            </w:r>
            <w:r>
              <w:rPr>
                <w:rFonts w:ascii="Times New Roman" w:eastAsia="Times New Roman" w:hAnsi="Times New Roman" w:cs="Times New Roman"/>
                <w:color w:val="000000"/>
                <w:sz w:val="24"/>
                <w:szCs w:val="24"/>
                <w:lang w:val="en-GB" w:eastAsia="ru-RU"/>
              </w:rPr>
              <w:t> </w:t>
            </w:r>
            <w:r>
              <w:rPr>
                <w:rFonts w:ascii="Times New Roman" w:eastAsia="Times New Roman" w:hAnsi="Times New Roman" w:cs="Times New Roman"/>
                <w:color w:val="000000"/>
                <w:sz w:val="24"/>
                <w:szCs w:val="24"/>
                <w:lang w:eastAsia="ru-RU"/>
              </w:rPr>
              <w:t>— главное место буддийского храма. Правила поведения в общественном месте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об эстетической ценности храмовых сооружений; ориентироваться в своём поведении на правила поведения в общественных </w:t>
            </w:r>
            <w:r>
              <w:rPr>
                <w:rFonts w:ascii="Times New Roman" w:eastAsia="Times New Roman" w:hAnsi="Times New Roman" w:cs="Times New Roman"/>
                <w:color w:val="000000"/>
                <w:sz w:val="24"/>
                <w:szCs w:val="24"/>
                <w:lang w:eastAsia="ru-RU"/>
              </w:rPr>
              <w:lastRenderedPageBreak/>
              <w:t>местах; различать священные сооружения разных религиозных традиций.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учебную информацию с личным опытом;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Анализировать содержание понятий в контексте содержания урока; составлять план текста, пересказывать текст по плану, включать в текст </w:t>
            </w:r>
            <w:proofErr w:type="gramStart"/>
            <w:r>
              <w:rPr>
                <w:rFonts w:ascii="Times New Roman" w:eastAsia="Times New Roman" w:hAnsi="Times New Roman" w:cs="Times New Roman"/>
                <w:color w:val="000000"/>
                <w:sz w:val="24"/>
                <w:szCs w:val="24"/>
                <w:lang w:eastAsia="ru-RU"/>
              </w:rPr>
              <w:t>комментарий</w:t>
            </w:r>
            <w:proofErr w:type="gramEnd"/>
            <w:r>
              <w:rPr>
                <w:rFonts w:ascii="Times New Roman" w:eastAsia="Times New Roman" w:hAnsi="Times New Roman" w:cs="Times New Roman"/>
                <w:color w:val="000000"/>
                <w:sz w:val="24"/>
                <w:szCs w:val="24"/>
                <w:lang w:eastAsia="ru-RU"/>
              </w:rPr>
              <w:t xml:space="preserve"> соответствующих иллюстраций к тексту урока; использовать ключевые понятия урока в собственной устной и письменной речи.</w:t>
            </w:r>
          </w:p>
          <w:p w:rsidR="004071E8" w:rsidRDefault="00FF44B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работы, оценивать результаты самостоятельной работы</w:t>
            </w:r>
          </w:p>
        </w:tc>
      </w:tr>
      <w:tr w:rsidR="004071E8">
        <w:trPr>
          <w:trHeight w:val="4126"/>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Буддийский календарь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Летоисчисление по лунному календарю. Буддийский календарь и его отличие </w:t>
            </w:r>
            <w:proofErr w:type="gramStart"/>
            <w:r>
              <w:rPr>
                <w:rFonts w:ascii="Times New Roman" w:eastAsia="Times New Roman" w:hAnsi="Times New Roman" w:cs="Times New Roman"/>
                <w:color w:val="000000"/>
                <w:sz w:val="24"/>
                <w:szCs w:val="24"/>
                <w:lang w:eastAsia="ru-RU"/>
              </w:rPr>
              <w:t>от</w:t>
            </w:r>
            <w:proofErr w:type="gramEnd"/>
            <w:r>
              <w:rPr>
                <w:rFonts w:ascii="Times New Roman" w:eastAsia="Times New Roman" w:hAnsi="Times New Roman" w:cs="Times New Roman"/>
                <w:color w:val="000000"/>
                <w:sz w:val="24"/>
                <w:szCs w:val="24"/>
                <w:lang w:eastAsia="ru-RU"/>
              </w:rPr>
              <w:t xml:space="preserve"> григорианского. Особенности буддийского календаря.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Животные — символы двенадцатилетнего цикла.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лунного календаря в жизни современных буддистов</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279"/>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праздники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Светские и религиозные праздники. Смысл и значение светских и религиозных праздников.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праздников в буддийской культуре. Основные буддийские </w:t>
            </w:r>
            <w:r>
              <w:rPr>
                <w:rFonts w:ascii="Times New Roman" w:eastAsia="Times New Roman" w:hAnsi="Times New Roman" w:cs="Times New Roman"/>
                <w:color w:val="000000"/>
                <w:sz w:val="24"/>
                <w:szCs w:val="24"/>
                <w:lang w:eastAsia="ru-RU"/>
              </w:rPr>
              <w:lastRenderedPageBreak/>
              <w:t>праздники.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История, смысл и значение праздника </w:t>
            </w:r>
            <w:proofErr w:type="spellStart"/>
            <w:r>
              <w:rPr>
                <w:rFonts w:ascii="Times New Roman" w:eastAsia="Times New Roman" w:hAnsi="Times New Roman" w:cs="Times New Roman"/>
                <w:color w:val="000000"/>
                <w:sz w:val="24"/>
                <w:szCs w:val="24"/>
                <w:lang w:eastAsia="ru-RU"/>
              </w:rPr>
              <w:t>Весак</w:t>
            </w:r>
            <w:proofErr w:type="spellEnd"/>
            <w:r>
              <w:rPr>
                <w:rFonts w:ascii="Times New Roman" w:eastAsia="Times New Roman" w:hAnsi="Times New Roman" w:cs="Times New Roman"/>
                <w:color w:val="000000"/>
                <w:sz w:val="24"/>
                <w:szCs w:val="24"/>
                <w:lang w:eastAsia="ru-RU"/>
              </w:rPr>
              <w:t>, обычаи и традиции.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празднования Нового года у буддистов в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Главные праздники христиан, мусульман, иудеев</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w:t>
            </w:r>
            <w:r>
              <w:rPr>
                <w:rFonts w:ascii="Times New Roman" w:eastAsia="Times New Roman" w:hAnsi="Times New Roman" w:cs="Times New Roman"/>
                <w:color w:val="000000"/>
                <w:sz w:val="24"/>
                <w:szCs w:val="24"/>
                <w:lang w:eastAsia="ru-RU"/>
              </w:rPr>
              <w:lastRenderedPageBreak/>
              <w:t>контексте нового содержания.</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Формулировать определение понятия с опорой на учебник; осуществлять поиск новой информации в тексте; отбирать иллюстративный материал, необходимый для выполнения задачи, с последующим комментарием;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w:t>
            </w:r>
            <w:proofErr w:type="gramStart"/>
            <w:r>
              <w:rPr>
                <w:rFonts w:ascii="Times New Roman" w:eastAsia="Times New Roman" w:hAnsi="Times New Roman" w:cs="Times New Roman"/>
                <w:color w:val="000000"/>
                <w:sz w:val="24"/>
                <w:szCs w:val="24"/>
                <w:lang w:eastAsia="ru-RU"/>
              </w:rPr>
              <w:t>со</w:t>
            </w:r>
            <w:proofErr w:type="gramEnd"/>
            <w:r>
              <w:rPr>
                <w:rFonts w:ascii="Times New Roman" w:eastAsia="Times New Roman" w:hAnsi="Times New Roman" w:cs="Times New Roman"/>
                <w:color w:val="000000"/>
                <w:sz w:val="24"/>
                <w:szCs w:val="24"/>
                <w:lang w:eastAsia="ru-RU"/>
              </w:rPr>
              <w:t xml:space="preserve"> взрослыми и сверстниками</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Искусство в буддийской культуре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Художественная ценность предметов и явлений буддийской духовной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Скульптура и живопись. Каноны скульптурных изображений Будды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Требования к буддийским художникам.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Чже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Цонкапа</w:t>
            </w:r>
            <w:proofErr w:type="spellEnd"/>
            <w:r>
              <w:rPr>
                <w:rFonts w:ascii="Times New Roman" w:eastAsia="Times New Roman" w:hAnsi="Times New Roman" w:cs="Times New Roman"/>
                <w:color w:val="000000"/>
                <w:sz w:val="24"/>
                <w:szCs w:val="24"/>
                <w:lang w:eastAsia="ru-RU"/>
              </w:rPr>
              <w:t xml:space="preserve"> о предназначении искусства.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Декоративно-прикладное искусство в буддийской культуре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pacing w:val="2"/>
                <w:sz w:val="24"/>
                <w:szCs w:val="24"/>
                <w:lang w:eastAsia="ru-RU"/>
              </w:rPr>
              <w:t xml:space="preserve">Использовать знания, полученные на других уроках, в контексте нового содержания; применять навыки </w:t>
            </w:r>
            <w:proofErr w:type="spellStart"/>
            <w:r>
              <w:rPr>
                <w:rFonts w:ascii="Times New Roman" w:eastAsia="Times New Roman" w:hAnsi="Times New Roman" w:cs="Times New Roman"/>
                <w:color w:val="000000"/>
                <w:spacing w:val="2"/>
                <w:sz w:val="24"/>
                <w:szCs w:val="24"/>
                <w:lang w:eastAsia="ru-RU"/>
              </w:rPr>
              <w:t>аудирования</w:t>
            </w:r>
            <w:proofErr w:type="spellEnd"/>
            <w:r>
              <w:rPr>
                <w:rFonts w:ascii="Times New Roman" w:eastAsia="Times New Roman" w:hAnsi="Times New Roman" w:cs="Times New Roman"/>
                <w:color w:val="000000"/>
                <w:spacing w:val="2"/>
                <w:sz w:val="24"/>
                <w:szCs w:val="24"/>
                <w:lang w:eastAsia="ru-RU"/>
              </w:rPr>
              <w:t xml:space="preserve">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proofErr w:type="gramEnd"/>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 традиций России. Любовь — основа человеческой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Служение человека обществу, Родине. Патриотизм многонационального и </w:t>
            </w:r>
            <w:proofErr w:type="spellStart"/>
            <w:r>
              <w:rPr>
                <w:rFonts w:ascii="Times New Roman" w:eastAsia="Times New Roman" w:hAnsi="Times New Roman" w:cs="Times New Roman"/>
                <w:color w:val="000000"/>
                <w:sz w:val="24"/>
                <w:szCs w:val="24"/>
                <w:lang w:eastAsia="ru-RU"/>
              </w:rPr>
              <w:t>многоконфессионального</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lastRenderedPageBreak/>
              <w:t>народа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 «Диалог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Совместно прогнозировать содержание урока.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 Отвечать устно и письменно на вопросы.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w:t>
            </w:r>
            <w:r>
              <w:rPr>
                <w:rFonts w:ascii="Times New Roman" w:eastAsia="Times New Roman" w:hAnsi="Times New Roman" w:cs="Times New Roman"/>
                <w:color w:val="000000"/>
                <w:sz w:val="24"/>
                <w:szCs w:val="24"/>
                <w:lang w:eastAsia="ru-RU"/>
              </w:rPr>
              <w:lastRenderedPageBreak/>
              <w:t>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w:t>
            </w:r>
            <w:proofErr w:type="gramStart"/>
            <w:r>
              <w:rPr>
                <w:rFonts w:ascii="Times New Roman" w:eastAsia="Times New Roman" w:hAnsi="Times New Roman" w:cs="Times New Roman"/>
                <w:color w:val="000000"/>
                <w:sz w:val="24"/>
                <w:szCs w:val="24"/>
                <w:lang w:eastAsia="ru-RU"/>
              </w:rPr>
              <w:t>со</w:t>
            </w:r>
            <w:proofErr w:type="gramEnd"/>
            <w:r>
              <w:rPr>
                <w:rFonts w:ascii="Times New Roman" w:eastAsia="Times New Roman" w:hAnsi="Times New Roman" w:cs="Times New Roman"/>
                <w:color w:val="000000"/>
                <w:sz w:val="24"/>
                <w:szCs w:val="24"/>
                <w:lang w:eastAsia="ru-RU"/>
              </w:rPr>
              <w:t xml:space="preserve"> взрослыми и сверстниками</w:t>
            </w:r>
          </w:p>
        </w:tc>
      </w:tr>
    </w:tbl>
    <w:p w:rsidR="004071E8" w:rsidRDefault="004071E8">
      <w:pPr>
        <w:widowControl w:val="0"/>
        <w:spacing w:after="0" w:line="238" w:lineRule="atLeast"/>
        <w:jc w:val="both"/>
        <w:rPr>
          <w:rFonts w:ascii="Times New Roman" w:eastAsia="Times New Roman" w:hAnsi="Times New Roman" w:cs="Times New Roman"/>
          <w:color w:val="000000"/>
          <w:sz w:val="24"/>
          <w:szCs w:val="24"/>
          <w:lang w:eastAsia="ru-RU"/>
        </w:rPr>
      </w:pPr>
    </w:p>
    <w:p w:rsidR="004071E8" w:rsidRDefault="00FF44BB">
      <w:pPr>
        <w:pStyle w:val="Heading2"/>
        <w:rPr>
          <w:rFonts w:eastAsia="Times New Roman"/>
          <w:lang w:eastAsia="ru-RU"/>
        </w:rPr>
      </w:pPr>
      <w:r>
        <w:rPr>
          <w:rFonts w:eastAsia="Times New Roman"/>
          <w:lang w:eastAsia="ru-RU"/>
        </w:rPr>
        <w:br w:type="page" w:clear="all"/>
      </w:r>
      <w:bookmarkStart w:id="43" w:name="_Toc139398170"/>
      <w:bookmarkStart w:id="44" w:name="_Toc142325920"/>
      <w:r>
        <w:rPr>
          <w:rFonts w:eastAsia="Times New Roman"/>
          <w:lang w:eastAsia="ru-RU"/>
        </w:rPr>
        <w:lastRenderedPageBreak/>
        <w:t>Модуль «Основы иудейской культуры» (34 ч</w:t>
      </w:r>
      <w:bookmarkEnd w:id="43"/>
      <w:r>
        <w:rPr>
          <w:rFonts w:eastAsia="Times New Roman"/>
          <w:lang w:eastAsia="ru-RU"/>
        </w:rPr>
        <w:t>аса)</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3544"/>
        <w:gridCol w:w="8505"/>
      </w:tblGrid>
      <w:tr w:rsidR="004071E8">
        <w:trPr>
          <w:trHeight w:val="59"/>
        </w:trPr>
        <w:tc>
          <w:tcPr>
            <w:tcW w:w="2518" w:type="dxa"/>
            <w:shd w:val="clear" w:color="auto" w:fill="auto"/>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экскурсия в исторический или краеведческий музей</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систему условных обозначений при выполнении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Введение в иудейскую духовную традицию. Культура и религия (2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Представление о Боге в иудейской традиции. Иудаизм — национальная религия еврейского народа. Религия. Религии политеистические и монотеистические. Культура</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учебнике, применять систему условных обозначений.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текста, формулировать вопросы к тексту и отвечать на них.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художественный текст с помощью вопросов и заданий к нему</w:t>
            </w:r>
          </w:p>
        </w:tc>
      </w:tr>
      <w:tr w:rsidR="004071E8">
        <w:trPr>
          <w:trHeight w:val="59"/>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Тора — главная книга иудаизма.</w:t>
            </w:r>
          </w:p>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Сущность Торы.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«Золотое правило </w:t>
            </w:r>
            <w:proofErr w:type="spellStart"/>
            <w:r>
              <w:rPr>
                <w:rFonts w:ascii="Times New Roman" w:eastAsia="Times New Roman" w:hAnsi="Times New Roman" w:cs="Times New Roman"/>
                <w:b/>
                <w:bCs/>
                <w:color w:val="000000"/>
                <w:sz w:val="24"/>
                <w:szCs w:val="24"/>
                <w:lang w:eastAsia="ru-RU"/>
              </w:rPr>
              <w:t>Гилеля</w:t>
            </w:r>
            <w:proofErr w:type="spellEnd"/>
            <w:r>
              <w:rPr>
                <w:rFonts w:ascii="Times New Roman" w:eastAsia="Times New Roman" w:hAnsi="Times New Roman" w:cs="Times New Roman"/>
                <w:b/>
                <w:bCs/>
                <w:color w:val="000000"/>
                <w:sz w:val="24"/>
                <w:szCs w:val="24"/>
                <w:lang w:eastAsia="ru-RU"/>
              </w:rPr>
              <w:t>» (2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книги Торы. Содержание Торы. Заповеди. Правила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написания, хранения и чтения Торы. Праздник </w:t>
            </w:r>
            <w:proofErr w:type="spellStart"/>
            <w:r>
              <w:rPr>
                <w:rFonts w:ascii="Times New Roman" w:eastAsia="Times New Roman" w:hAnsi="Times New Roman" w:cs="Times New Roman"/>
                <w:color w:val="000000"/>
                <w:sz w:val="24"/>
                <w:szCs w:val="24"/>
                <w:lang w:eastAsia="ru-RU"/>
              </w:rPr>
              <w:t>Симхат</w:t>
            </w:r>
            <w:proofErr w:type="spellEnd"/>
            <w:r>
              <w:rPr>
                <w:rFonts w:ascii="Times New Roman" w:eastAsia="Times New Roman" w:hAnsi="Times New Roman" w:cs="Times New Roman"/>
                <w:color w:val="000000"/>
                <w:sz w:val="24"/>
                <w:szCs w:val="24"/>
                <w:lang w:eastAsia="ru-RU"/>
              </w:rPr>
              <w:t xml:space="preserve"> Тора.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Торы </w:t>
            </w:r>
            <w:proofErr w:type="gramStart"/>
            <w:r>
              <w:rPr>
                <w:rFonts w:ascii="Times New Roman" w:eastAsia="Times New Roman" w:hAnsi="Times New Roman" w:cs="Times New Roman"/>
                <w:color w:val="000000"/>
                <w:sz w:val="24"/>
                <w:szCs w:val="24"/>
                <w:lang w:eastAsia="ru-RU"/>
              </w:rPr>
              <w:t>в</w:t>
            </w:r>
            <w:proofErr w:type="gramEnd"/>
            <w:r>
              <w:rPr>
                <w:rFonts w:ascii="Times New Roman" w:eastAsia="Times New Roman" w:hAnsi="Times New Roman" w:cs="Times New Roman"/>
                <w:color w:val="000000"/>
                <w:sz w:val="24"/>
                <w:szCs w:val="24"/>
                <w:lang w:eastAsia="ru-RU"/>
              </w:rPr>
              <w:t xml:space="preserve"> религиозной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 бытовой жизни иудеев. Золотое правило </w:t>
            </w:r>
            <w:proofErr w:type="spellStart"/>
            <w:r>
              <w:rPr>
                <w:rFonts w:ascii="Times New Roman" w:eastAsia="Times New Roman" w:hAnsi="Times New Roman" w:cs="Times New Roman"/>
                <w:color w:val="000000"/>
                <w:sz w:val="24"/>
                <w:szCs w:val="24"/>
                <w:lang w:eastAsia="ru-RU"/>
              </w:rPr>
              <w:t>Гилеля</w:t>
            </w:r>
            <w:proofErr w:type="spellEnd"/>
            <w:r>
              <w:rPr>
                <w:rFonts w:ascii="Times New Roman" w:eastAsia="Times New Roman" w:hAnsi="Times New Roman" w:cs="Times New Roman"/>
                <w:color w:val="000000"/>
                <w:sz w:val="24"/>
                <w:szCs w:val="24"/>
                <w:lang w:eastAsia="ru-RU"/>
              </w:rPr>
              <w:t> — общечеловеческий нравственный закон</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почитания Торы в</w:t>
            </w:r>
            <w:r>
              <w:rPr>
                <w:rFonts w:ascii="Times New Roman" w:eastAsia="Times New Roman" w:hAnsi="Times New Roman" w:cs="Times New Roman"/>
                <w:color w:val="000000"/>
                <w:sz w:val="24"/>
                <w:szCs w:val="24"/>
                <w:lang w:eastAsia="ru-RU"/>
              </w:rPr>
              <w:br/>
              <w:t>иудаизме; о значении Торы в религиозной и бытовой жизни иудеев; о значении «золотого правила нравственности» в жизни общества и человека.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возможности и необходимости соблюдения нравственных норм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с личным опытом.</w:t>
            </w:r>
          </w:p>
          <w:p w:rsidR="004071E8" w:rsidRDefault="00FF44BB">
            <w:pPr>
              <w:widowControl w:val="0"/>
              <w:spacing w:after="0" w:line="200" w:lineRule="atLeast"/>
              <w:rPr>
                <w:rFonts w:ascii="Times New Roman" w:eastAsia="Times New Roman" w:hAnsi="Times New Roman" w:cs="Times New Roman"/>
                <w:color w:val="000000"/>
                <w:spacing w:val="-4"/>
                <w:sz w:val="24"/>
                <w:szCs w:val="24"/>
                <w:lang w:eastAsia="ru-RU"/>
              </w:rPr>
            </w:pPr>
            <w:r>
              <w:rPr>
                <w:rFonts w:ascii="Times New Roman" w:eastAsia="Times New Roman" w:hAnsi="Times New Roman" w:cs="Times New Roman"/>
                <w:color w:val="000000"/>
                <w:spacing w:val="-4"/>
                <w:sz w:val="24"/>
                <w:szCs w:val="24"/>
                <w:lang w:eastAsia="ru-RU"/>
              </w:rPr>
              <w:t>Анализировать значение «золотого правила нравственности» в жизни общества и в собственной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Участвовать в обсуждении; аргументировать свою точку зрения; составлять небольшой текст-рассуждение на заданную тему.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59"/>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Письменная и Устная Тора.</w:t>
            </w:r>
          </w:p>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Классические тексты иудаизма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Тора и </w:t>
            </w:r>
            <w:proofErr w:type="gramStart"/>
            <w:r>
              <w:rPr>
                <w:rFonts w:ascii="Times New Roman" w:eastAsia="Times New Roman" w:hAnsi="Times New Roman" w:cs="Times New Roman"/>
                <w:color w:val="000000"/>
                <w:sz w:val="24"/>
                <w:szCs w:val="24"/>
                <w:lang w:eastAsia="ru-RU"/>
              </w:rPr>
              <w:t>Танах</w:t>
            </w:r>
            <w:proofErr w:type="gramEnd"/>
            <w:r>
              <w:rPr>
                <w:rFonts w:ascii="Times New Roman" w:eastAsia="Times New Roman" w:hAnsi="Times New Roman" w:cs="Times New Roman"/>
                <w:color w:val="000000"/>
                <w:sz w:val="24"/>
                <w:szCs w:val="24"/>
                <w:lang w:eastAsia="ru-RU"/>
              </w:rPr>
              <w:t xml:space="preserve">. Устная Тора — традиция передачи знаний </w:t>
            </w:r>
            <w:r>
              <w:rPr>
                <w:rFonts w:ascii="Times New Roman" w:eastAsia="Times New Roman" w:hAnsi="Times New Roman" w:cs="Times New Roman"/>
                <w:color w:val="000000"/>
                <w:sz w:val="24"/>
                <w:szCs w:val="24"/>
                <w:lang w:eastAsia="ru-RU"/>
              </w:rPr>
              <w:br/>
              <w:t>от учителя к ученику.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Талмуд: </w:t>
            </w:r>
            <w:proofErr w:type="spellStart"/>
            <w:r>
              <w:rPr>
                <w:rFonts w:ascii="Times New Roman" w:eastAsia="Times New Roman" w:hAnsi="Times New Roman" w:cs="Times New Roman"/>
                <w:color w:val="000000"/>
                <w:sz w:val="24"/>
                <w:szCs w:val="24"/>
                <w:lang w:eastAsia="ru-RU"/>
              </w:rPr>
              <w:t>Мишна</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Гемара</w:t>
            </w:r>
            <w:proofErr w:type="spellEnd"/>
            <w:r>
              <w:rPr>
                <w:rFonts w:ascii="Times New Roman" w:eastAsia="Times New Roman" w:hAnsi="Times New Roman" w:cs="Times New Roman"/>
                <w:color w:val="000000"/>
                <w:sz w:val="24"/>
                <w:szCs w:val="24"/>
                <w:lang w:eastAsia="ru-RU"/>
              </w:rPr>
              <w:t>. Традиции изучения и толкования Торы. Изучение Торы и Талмуда — одна из главных обязанностей иудея</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Высказывать собственное отношение</w:t>
            </w:r>
            <w:proofErr w:type="gramEnd"/>
            <w:r>
              <w:rPr>
                <w:rFonts w:ascii="Times New Roman" w:eastAsia="Times New Roman" w:hAnsi="Times New Roman" w:cs="Times New Roman"/>
                <w:color w:val="000000"/>
                <w:sz w:val="24"/>
                <w:szCs w:val="24"/>
                <w:lang w:eastAsia="ru-RU"/>
              </w:rPr>
              <w:t xml:space="preserve"> к знанию и учению.</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необходимую информацию в учебнике</w:t>
            </w:r>
          </w:p>
        </w:tc>
      </w:tr>
      <w:tr w:rsidR="004071E8">
        <w:trPr>
          <w:trHeight w:val="1413"/>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Патриархи еврейского народа: от Авраама до </w:t>
            </w:r>
            <w:proofErr w:type="spellStart"/>
            <w:r>
              <w:rPr>
                <w:rFonts w:ascii="Times New Roman" w:eastAsia="Times New Roman" w:hAnsi="Times New Roman" w:cs="Times New Roman"/>
                <w:b/>
                <w:bCs/>
                <w:color w:val="000000"/>
                <w:sz w:val="24"/>
                <w:szCs w:val="24"/>
                <w:lang w:eastAsia="ru-RU"/>
              </w:rPr>
              <w:t>Моше</w:t>
            </w:r>
            <w:proofErr w:type="spellEnd"/>
            <w:r>
              <w:rPr>
                <w:rFonts w:ascii="Times New Roman" w:eastAsia="Times New Roman" w:hAnsi="Times New Roman" w:cs="Times New Roman"/>
                <w:b/>
                <w:bCs/>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Дарование Торы</w:t>
            </w:r>
            <w:r>
              <w:rPr>
                <w:rFonts w:ascii="Times New Roman" w:eastAsia="Times New Roman" w:hAnsi="Times New Roman" w:cs="Times New Roman"/>
                <w:b/>
                <w:bCs/>
                <w:color w:val="000000"/>
                <w:sz w:val="24"/>
                <w:szCs w:val="24"/>
                <w:lang w:eastAsia="ru-RU"/>
              </w:rPr>
              <w:br/>
              <w:t xml:space="preserve">на горе </w:t>
            </w:r>
            <w:proofErr w:type="spellStart"/>
            <w:r>
              <w:rPr>
                <w:rFonts w:ascii="Times New Roman" w:eastAsia="Times New Roman" w:hAnsi="Times New Roman" w:cs="Times New Roman"/>
                <w:b/>
                <w:bCs/>
                <w:color w:val="000000"/>
                <w:sz w:val="24"/>
                <w:szCs w:val="24"/>
                <w:lang w:eastAsia="ru-RU"/>
              </w:rPr>
              <w:t>Синай</w:t>
            </w:r>
            <w:proofErr w:type="spell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Патриархи еврейского народа: Авраам, Ицхак и </w:t>
            </w:r>
            <w:proofErr w:type="spellStart"/>
            <w:r>
              <w:rPr>
                <w:rFonts w:ascii="Times New Roman" w:eastAsia="Times New Roman" w:hAnsi="Times New Roman" w:cs="Times New Roman"/>
                <w:color w:val="000000"/>
                <w:sz w:val="24"/>
                <w:szCs w:val="24"/>
                <w:lang w:eastAsia="ru-RU"/>
              </w:rPr>
              <w:t>Яаков</w:t>
            </w:r>
            <w:proofErr w:type="spellEnd"/>
            <w:r>
              <w:rPr>
                <w:rFonts w:ascii="Times New Roman" w:eastAsia="Times New Roman" w:hAnsi="Times New Roman" w:cs="Times New Roman"/>
                <w:color w:val="000000"/>
                <w:sz w:val="24"/>
                <w:szCs w:val="24"/>
                <w:lang w:eastAsia="ru-RU"/>
              </w:rPr>
              <w:t xml:space="preserve">. Эпоха патриархов. Завет Авраама с Богом. Жертвоприношение Авраама. История </w:t>
            </w:r>
            <w:proofErr w:type="spellStart"/>
            <w:r>
              <w:rPr>
                <w:rFonts w:ascii="Times New Roman" w:eastAsia="Times New Roman" w:hAnsi="Times New Roman" w:cs="Times New Roman"/>
                <w:color w:val="000000"/>
                <w:sz w:val="24"/>
                <w:szCs w:val="24"/>
                <w:lang w:eastAsia="ru-RU"/>
              </w:rPr>
              <w:t>Эсава</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Яакова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Яаков</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Исраэль</w:t>
            </w:r>
            <w:proofErr w:type="spellEnd"/>
            <w:r>
              <w:rPr>
                <w:rFonts w:ascii="Times New Roman" w:eastAsia="Times New Roman" w:hAnsi="Times New Roman" w:cs="Times New Roman"/>
                <w:color w:val="000000"/>
                <w:sz w:val="24"/>
                <w:szCs w:val="24"/>
                <w:lang w:eastAsia="ru-RU"/>
              </w:rPr>
              <w:t xml:space="preserve">. Двенадцать колен </w:t>
            </w:r>
            <w:proofErr w:type="spellStart"/>
            <w:r>
              <w:rPr>
                <w:rFonts w:ascii="Times New Roman" w:eastAsia="Times New Roman" w:hAnsi="Times New Roman" w:cs="Times New Roman"/>
                <w:color w:val="000000"/>
                <w:sz w:val="24"/>
                <w:szCs w:val="24"/>
                <w:lang w:eastAsia="ru-RU"/>
              </w:rPr>
              <w:t>Израилевых</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История </w:t>
            </w:r>
            <w:proofErr w:type="spellStart"/>
            <w:r>
              <w:rPr>
                <w:rFonts w:ascii="Times New Roman" w:eastAsia="Times New Roman" w:hAnsi="Times New Roman" w:cs="Times New Roman"/>
                <w:color w:val="000000"/>
                <w:sz w:val="24"/>
                <w:szCs w:val="24"/>
                <w:lang w:eastAsia="ru-RU"/>
              </w:rPr>
              <w:t>Йосефа</w:t>
            </w:r>
            <w:proofErr w:type="spellEnd"/>
            <w:r>
              <w:rPr>
                <w:rFonts w:ascii="Times New Roman" w:eastAsia="Times New Roman" w:hAnsi="Times New Roman" w:cs="Times New Roman"/>
                <w:color w:val="000000"/>
                <w:sz w:val="24"/>
                <w:szCs w:val="24"/>
                <w:lang w:eastAsia="ru-RU"/>
              </w:rPr>
              <w:t xml:space="preserve"> и его братьев. </w:t>
            </w:r>
            <w:proofErr w:type="spellStart"/>
            <w:r>
              <w:rPr>
                <w:rFonts w:ascii="Times New Roman" w:eastAsia="Times New Roman" w:hAnsi="Times New Roman" w:cs="Times New Roman"/>
                <w:color w:val="000000"/>
                <w:sz w:val="24"/>
                <w:szCs w:val="24"/>
                <w:lang w:eastAsia="ru-RU"/>
              </w:rPr>
              <w:t>Йосеф</w:t>
            </w:r>
            <w:proofErr w:type="spellEnd"/>
            <w:r>
              <w:rPr>
                <w:rFonts w:ascii="Times New Roman" w:eastAsia="Times New Roman" w:hAnsi="Times New Roman" w:cs="Times New Roman"/>
                <w:color w:val="000000"/>
                <w:sz w:val="24"/>
                <w:szCs w:val="24"/>
                <w:lang w:eastAsia="ru-RU"/>
              </w:rPr>
              <w:t xml:space="preserve"> в Египте. Переселение двенадцати колен </w:t>
            </w:r>
            <w:proofErr w:type="spellStart"/>
            <w:r>
              <w:rPr>
                <w:rFonts w:ascii="Times New Roman" w:eastAsia="Times New Roman" w:hAnsi="Times New Roman" w:cs="Times New Roman"/>
                <w:color w:val="000000"/>
                <w:sz w:val="24"/>
                <w:szCs w:val="24"/>
                <w:lang w:eastAsia="ru-RU"/>
              </w:rPr>
              <w:t>Израилевых</w:t>
            </w:r>
            <w:proofErr w:type="spellEnd"/>
            <w:r>
              <w:rPr>
                <w:rFonts w:ascii="Times New Roman" w:eastAsia="Times New Roman" w:hAnsi="Times New Roman" w:cs="Times New Roman"/>
                <w:color w:val="000000"/>
                <w:sz w:val="24"/>
                <w:szCs w:val="24"/>
                <w:lang w:eastAsia="ru-RU"/>
              </w:rPr>
              <w:t xml:space="preserve"> в Египет. Рождение и спасение </w:t>
            </w: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Явление </w:t>
            </w: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неопалимой купины. Десять казней египетских.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Исход евреев из Египта и переход через Красное море. История праздника </w:t>
            </w:r>
            <w:proofErr w:type="spellStart"/>
            <w:r>
              <w:rPr>
                <w:rFonts w:ascii="Times New Roman" w:eastAsia="Times New Roman" w:hAnsi="Times New Roman" w:cs="Times New Roman"/>
                <w:color w:val="000000"/>
                <w:sz w:val="24"/>
                <w:szCs w:val="24"/>
                <w:lang w:eastAsia="ru-RU"/>
              </w:rPr>
              <w:t>Песах</w:t>
            </w:r>
            <w:proofErr w:type="spellEnd"/>
            <w:r>
              <w:rPr>
                <w:rFonts w:ascii="Times New Roman" w:eastAsia="Times New Roman" w:hAnsi="Times New Roman" w:cs="Times New Roman"/>
                <w:color w:val="000000"/>
                <w:sz w:val="24"/>
                <w:szCs w:val="24"/>
                <w:lang w:eastAsia="ru-RU"/>
              </w:rPr>
              <w:t>. Скитания иудеев в пустыне.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События дарования Торы.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Создание золотого тельца. </w:t>
            </w:r>
            <w:r>
              <w:rPr>
                <w:rFonts w:ascii="Times New Roman" w:eastAsia="Times New Roman" w:hAnsi="Times New Roman" w:cs="Times New Roman"/>
                <w:color w:val="000000"/>
                <w:sz w:val="24"/>
                <w:szCs w:val="24"/>
                <w:lang w:eastAsia="ru-RU"/>
              </w:rPr>
              <w:lastRenderedPageBreak/>
              <w:t xml:space="preserve">Десять заповедей и Скрижали Завета. Возобновление Завета иудеев с Богом. Строительство Ковчега Завета и </w:t>
            </w:r>
            <w:proofErr w:type="spellStart"/>
            <w:r>
              <w:rPr>
                <w:rFonts w:ascii="Times New Roman" w:eastAsia="Times New Roman" w:hAnsi="Times New Roman" w:cs="Times New Roman"/>
                <w:color w:val="000000"/>
                <w:sz w:val="24"/>
                <w:szCs w:val="24"/>
                <w:lang w:eastAsia="ru-RU"/>
              </w:rPr>
              <w:t>Мишкана</w:t>
            </w:r>
            <w:proofErr w:type="spellEnd"/>
            <w:r>
              <w:rPr>
                <w:rFonts w:ascii="Times New Roman" w:eastAsia="Times New Roman" w:hAnsi="Times New Roman" w:cs="Times New Roman"/>
                <w:color w:val="000000"/>
                <w:sz w:val="24"/>
                <w:szCs w:val="24"/>
                <w:lang w:eastAsia="ru-RU"/>
              </w:rPr>
              <w:t xml:space="preserve">, избрание </w:t>
            </w:r>
            <w:proofErr w:type="spellStart"/>
            <w:r>
              <w:rPr>
                <w:rFonts w:ascii="Times New Roman" w:eastAsia="Times New Roman" w:hAnsi="Times New Roman" w:cs="Times New Roman"/>
                <w:color w:val="000000"/>
                <w:sz w:val="24"/>
                <w:szCs w:val="24"/>
                <w:lang w:eastAsia="ru-RU"/>
              </w:rPr>
              <w:t>коэнов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 пророк и законоучитель. Сорок лет в пустыне. Обретение </w:t>
            </w:r>
            <w:proofErr w:type="spellStart"/>
            <w:r>
              <w:rPr>
                <w:rFonts w:ascii="Times New Roman" w:eastAsia="Times New Roman" w:hAnsi="Times New Roman" w:cs="Times New Roman"/>
                <w:color w:val="000000"/>
                <w:sz w:val="24"/>
                <w:szCs w:val="24"/>
                <w:lang w:eastAsia="ru-RU"/>
              </w:rPr>
              <w:t>Эрец</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Исраэль</w:t>
            </w:r>
            <w:proofErr w:type="spellEnd"/>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фрагменты из истории патриархов еврейского народа. Рассказывать об истории Исхода, основных понятиях, связанных с историей Исхода; о роли </w:t>
            </w:r>
            <w:proofErr w:type="spellStart"/>
            <w:proofErr w:type="gram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в</w:t>
            </w:r>
            <w:proofErr w:type="gramEnd"/>
            <w:r>
              <w:rPr>
                <w:rFonts w:ascii="Times New Roman" w:eastAsia="Times New Roman" w:hAnsi="Times New Roman" w:cs="Times New Roman"/>
                <w:color w:val="000000"/>
                <w:sz w:val="24"/>
                <w:szCs w:val="24"/>
                <w:lang w:eastAsia="ru-RU"/>
              </w:rPr>
              <w:t xml:space="preserve"> истории Исхода, о </w:t>
            </w:r>
            <w:proofErr w:type="spellStart"/>
            <w:r>
              <w:rPr>
                <w:rFonts w:ascii="Times New Roman" w:eastAsia="Times New Roman" w:hAnsi="Times New Roman" w:cs="Times New Roman"/>
                <w:color w:val="000000"/>
                <w:sz w:val="24"/>
                <w:szCs w:val="24"/>
                <w:lang w:eastAsia="ru-RU"/>
              </w:rPr>
              <w:t>Песахе</w:t>
            </w:r>
            <w:proofErr w:type="spellEnd"/>
            <w:r>
              <w:rPr>
                <w:rFonts w:ascii="Times New Roman" w:eastAsia="Times New Roman" w:hAnsi="Times New Roman" w:cs="Times New Roman"/>
                <w:color w:val="000000"/>
                <w:sz w:val="24"/>
                <w:szCs w:val="24"/>
                <w:lang w:eastAsia="ru-RU"/>
              </w:rPr>
              <w:t xml:space="preserve"> как главном иудейском религиозном празднике; об истории Исхода, основных понятиях, связанных с историей Исхода; о роли </w:t>
            </w: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в истории Исхода, о </w:t>
            </w:r>
            <w:proofErr w:type="spellStart"/>
            <w:r>
              <w:rPr>
                <w:rFonts w:ascii="Times New Roman" w:eastAsia="Times New Roman" w:hAnsi="Times New Roman" w:cs="Times New Roman"/>
                <w:color w:val="000000"/>
                <w:sz w:val="24"/>
                <w:szCs w:val="24"/>
                <w:lang w:eastAsia="ru-RU"/>
              </w:rPr>
              <w:t>Песахе</w:t>
            </w:r>
            <w:proofErr w:type="spellEnd"/>
            <w:r>
              <w:rPr>
                <w:rFonts w:ascii="Times New Roman" w:eastAsia="Times New Roman" w:hAnsi="Times New Roman" w:cs="Times New Roman"/>
                <w:color w:val="000000"/>
                <w:sz w:val="24"/>
                <w:szCs w:val="24"/>
                <w:lang w:eastAsia="ru-RU"/>
              </w:rPr>
              <w:t xml:space="preserve"> как главном иудейском религиозном празднике. Анализировать значение в жизни человека семейных ценностей, прощения, добрых и злых поступков.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историю патриархов еврейского народа; объяснять смысл Завета, заключённого через Авраама с Богом.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формулировать вопросы к прочитанному тексту.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Пророки и праведники в иудейской культуре (2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Пророки в иудейской традиции. Эпоха пророков. Пророчества </w:t>
            </w:r>
            <w:proofErr w:type="spellStart"/>
            <w:r>
              <w:rPr>
                <w:rFonts w:ascii="Times New Roman" w:eastAsia="Times New Roman" w:hAnsi="Times New Roman" w:cs="Times New Roman"/>
                <w:color w:val="000000"/>
                <w:sz w:val="24"/>
                <w:szCs w:val="24"/>
                <w:lang w:eastAsia="ru-RU"/>
              </w:rPr>
              <w:t>Шмуэля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Малахи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Ишаяу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Ирмияу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Хавакука</w:t>
            </w:r>
            <w:proofErr w:type="spellEnd"/>
            <w:r>
              <w:rPr>
                <w:rFonts w:ascii="Times New Roman" w:eastAsia="Times New Roman" w:hAnsi="Times New Roman" w:cs="Times New Roman"/>
                <w:color w:val="000000"/>
                <w:sz w:val="24"/>
                <w:szCs w:val="24"/>
                <w:lang w:eastAsia="ru-RU"/>
              </w:rPr>
              <w:t xml:space="preserve">. Почитание пророка </w:t>
            </w:r>
            <w:proofErr w:type="spellStart"/>
            <w:r>
              <w:rPr>
                <w:rFonts w:ascii="Times New Roman" w:eastAsia="Times New Roman" w:hAnsi="Times New Roman" w:cs="Times New Roman"/>
                <w:color w:val="000000"/>
                <w:sz w:val="24"/>
                <w:szCs w:val="24"/>
                <w:lang w:eastAsia="ru-RU"/>
              </w:rPr>
              <w:t>Элияу</w:t>
            </w:r>
            <w:proofErr w:type="spellEnd"/>
            <w:r>
              <w:rPr>
                <w:rFonts w:ascii="Times New Roman" w:eastAsia="Times New Roman" w:hAnsi="Times New Roman" w:cs="Times New Roman"/>
                <w:color w:val="000000"/>
                <w:sz w:val="24"/>
                <w:szCs w:val="24"/>
                <w:lang w:eastAsia="ru-RU"/>
              </w:rPr>
              <w:t xml:space="preserve">. Пророчество о приходе </w:t>
            </w:r>
            <w:proofErr w:type="spellStart"/>
            <w:r>
              <w:rPr>
                <w:rFonts w:ascii="Times New Roman" w:eastAsia="Times New Roman" w:hAnsi="Times New Roman" w:cs="Times New Roman"/>
                <w:color w:val="000000"/>
                <w:sz w:val="24"/>
                <w:szCs w:val="24"/>
                <w:lang w:eastAsia="ru-RU"/>
              </w:rPr>
              <w:t>Машиаха</w:t>
            </w:r>
            <w:proofErr w:type="spellEnd"/>
            <w:r>
              <w:rPr>
                <w:rFonts w:ascii="Times New Roman" w:eastAsia="Times New Roman" w:hAnsi="Times New Roman" w:cs="Times New Roman"/>
                <w:color w:val="000000"/>
                <w:sz w:val="24"/>
                <w:szCs w:val="24"/>
                <w:lang w:eastAsia="ru-RU"/>
              </w:rPr>
              <w:t xml:space="preserve"> и вера в приход </w:t>
            </w:r>
            <w:proofErr w:type="spellStart"/>
            <w:r>
              <w:rPr>
                <w:rFonts w:ascii="Times New Roman" w:eastAsia="Times New Roman" w:hAnsi="Times New Roman" w:cs="Times New Roman"/>
                <w:color w:val="000000"/>
                <w:sz w:val="24"/>
                <w:szCs w:val="24"/>
                <w:lang w:eastAsia="ru-RU"/>
              </w:rPr>
              <w:t>Машиаха</w:t>
            </w:r>
            <w:proofErr w:type="spellEnd"/>
            <w:r>
              <w:rPr>
                <w:rFonts w:ascii="Times New Roman" w:eastAsia="Times New Roman" w:hAnsi="Times New Roman" w:cs="Times New Roman"/>
                <w:color w:val="000000"/>
                <w:sz w:val="24"/>
                <w:szCs w:val="24"/>
                <w:lang w:eastAsia="ru-RU"/>
              </w:rPr>
              <w:t>. Праведники в иудейской традиции. Легенда о тридцати шести праведниках.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Хасидизм и центральная роль цадика в учении хасидизма.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Семь заповедей сыновей </w:t>
            </w:r>
            <w:proofErr w:type="spellStart"/>
            <w:r>
              <w:rPr>
                <w:rFonts w:ascii="Times New Roman" w:eastAsia="Times New Roman" w:hAnsi="Times New Roman" w:cs="Times New Roman"/>
                <w:color w:val="000000"/>
                <w:sz w:val="24"/>
                <w:szCs w:val="24"/>
                <w:lang w:eastAsia="ru-RU"/>
              </w:rPr>
              <w:t>Ноаха</w:t>
            </w:r>
            <w:proofErr w:type="spellEnd"/>
            <w:r>
              <w:rPr>
                <w:rFonts w:ascii="Times New Roman" w:eastAsia="Times New Roman" w:hAnsi="Times New Roman" w:cs="Times New Roman"/>
                <w:color w:val="000000"/>
                <w:sz w:val="24"/>
                <w:szCs w:val="24"/>
                <w:lang w:eastAsia="ru-RU"/>
              </w:rPr>
              <w:t>. Праведники народов мира</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об иудейских пророках, о содержании их пророчеств; о </w:t>
            </w:r>
            <w:proofErr w:type="gramStart"/>
            <w:r>
              <w:rPr>
                <w:rFonts w:ascii="Times New Roman" w:eastAsia="Times New Roman" w:hAnsi="Times New Roman" w:cs="Times New Roman"/>
                <w:color w:val="000000"/>
                <w:sz w:val="24"/>
                <w:szCs w:val="24"/>
                <w:lang w:eastAsia="ru-RU"/>
              </w:rPr>
              <w:t>пророчестве</w:t>
            </w:r>
            <w:proofErr w:type="gramEnd"/>
            <w:r>
              <w:rPr>
                <w:rFonts w:ascii="Times New Roman" w:eastAsia="Times New Roman" w:hAnsi="Times New Roman" w:cs="Times New Roman"/>
                <w:color w:val="000000"/>
                <w:sz w:val="24"/>
                <w:szCs w:val="24"/>
                <w:lang w:eastAsia="ru-RU"/>
              </w:rPr>
              <w:t xml:space="preserve"> о приходе </w:t>
            </w:r>
            <w:proofErr w:type="spellStart"/>
            <w:r>
              <w:rPr>
                <w:rFonts w:ascii="Times New Roman" w:eastAsia="Times New Roman" w:hAnsi="Times New Roman" w:cs="Times New Roman"/>
                <w:color w:val="000000"/>
                <w:sz w:val="24"/>
                <w:szCs w:val="24"/>
                <w:lang w:eastAsia="ru-RU"/>
              </w:rPr>
              <w:t>Машиаха</w:t>
            </w:r>
            <w:proofErr w:type="spellEnd"/>
            <w:r>
              <w:rPr>
                <w:rFonts w:ascii="Times New Roman" w:eastAsia="Times New Roman" w:hAnsi="Times New Roman" w:cs="Times New Roman"/>
                <w:color w:val="000000"/>
                <w:sz w:val="24"/>
                <w:szCs w:val="24"/>
                <w:lang w:eastAsia="ru-RU"/>
              </w:rPr>
              <w:t xml:space="preserve"> и его значении в иудейской религиозной традиции; об истории Ноя и Всемирного потопа; о понятии «праведник» в иудейской традиции.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духовно-нравственные проблемы и обсуждать их, рассуждать на этические темы, соотносить нравственные проблемы с личным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этические выводы из полученной информации.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понимания и интерпретации прочитанного.</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устный рассказ-описание; выразительно читать художественный текст; анализировать художественный текст с помощью вопросов к нему.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113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Храм в жизни</w:t>
            </w:r>
            <w:r>
              <w:rPr>
                <w:rFonts w:ascii="Times New Roman" w:eastAsia="Times New Roman" w:hAnsi="Times New Roman" w:cs="Times New Roman"/>
                <w:b/>
                <w:bCs/>
                <w:color w:val="000000"/>
                <w:sz w:val="24"/>
                <w:szCs w:val="24"/>
                <w:lang w:eastAsia="ru-RU"/>
              </w:rPr>
              <w:br/>
              <w:t>иудеев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Царь Давид и объединение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Царства Израиля. Царь Соломон и строительство</w:t>
            </w:r>
            <w:proofErr w:type="gramStart"/>
            <w:r>
              <w:rPr>
                <w:rFonts w:ascii="Times New Roman" w:eastAsia="Times New Roman" w:hAnsi="Times New Roman" w:cs="Times New Roman"/>
                <w:color w:val="000000"/>
                <w:sz w:val="24"/>
                <w:szCs w:val="24"/>
                <w:lang w:eastAsia="ru-RU"/>
              </w:rPr>
              <w:t xml:space="preserve"> П</w:t>
            </w:r>
            <w:proofErr w:type="gramEnd"/>
            <w:r>
              <w:rPr>
                <w:rFonts w:ascii="Times New Roman" w:eastAsia="Times New Roman" w:hAnsi="Times New Roman" w:cs="Times New Roman"/>
                <w:color w:val="000000"/>
                <w:sz w:val="24"/>
                <w:szCs w:val="24"/>
                <w:lang w:eastAsia="ru-RU"/>
              </w:rPr>
              <w:t xml:space="preserve">ервого Иерусалимского Храма.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Символы иудаизма: </w:t>
            </w:r>
            <w:proofErr w:type="spellStart"/>
            <w:r>
              <w:rPr>
                <w:rFonts w:ascii="Times New Roman" w:eastAsia="Times New Roman" w:hAnsi="Times New Roman" w:cs="Times New Roman"/>
                <w:color w:val="000000"/>
                <w:sz w:val="24"/>
                <w:szCs w:val="24"/>
                <w:lang w:eastAsia="ru-RU"/>
              </w:rPr>
              <w:t>Маген</w:t>
            </w:r>
            <w:proofErr w:type="spellEnd"/>
            <w:r>
              <w:rPr>
                <w:rFonts w:ascii="Times New Roman" w:eastAsia="Times New Roman" w:hAnsi="Times New Roman" w:cs="Times New Roman"/>
                <w:color w:val="000000"/>
                <w:sz w:val="24"/>
                <w:szCs w:val="24"/>
                <w:lang w:eastAsia="ru-RU"/>
              </w:rPr>
              <w:t xml:space="preserve"> Давид и </w:t>
            </w:r>
            <w:proofErr w:type="spellStart"/>
            <w:r>
              <w:rPr>
                <w:rFonts w:ascii="Times New Roman" w:eastAsia="Times New Roman" w:hAnsi="Times New Roman" w:cs="Times New Roman"/>
                <w:color w:val="000000"/>
                <w:sz w:val="24"/>
                <w:szCs w:val="24"/>
                <w:lang w:eastAsia="ru-RU"/>
              </w:rPr>
              <w:t>Менора</w:t>
            </w:r>
            <w:proofErr w:type="spellEnd"/>
            <w:r>
              <w:rPr>
                <w:rFonts w:ascii="Times New Roman" w:eastAsia="Times New Roman" w:hAnsi="Times New Roman" w:cs="Times New Roman"/>
                <w:color w:val="000000"/>
                <w:sz w:val="24"/>
                <w:szCs w:val="24"/>
                <w:lang w:eastAsia="ru-RU"/>
              </w:rPr>
              <w:t>. Назначение Иерусалимского Храма. Захват Иерусалима вавилонянами и разрушение</w:t>
            </w:r>
            <w:proofErr w:type="gramStart"/>
            <w:r>
              <w:rPr>
                <w:rFonts w:ascii="Times New Roman" w:eastAsia="Times New Roman" w:hAnsi="Times New Roman" w:cs="Times New Roman"/>
                <w:color w:val="000000"/>
                <w:sz w:val="24"/>
                <w:szCs w:val="24"/>
                <w:lang w:eastAsia="ru-RU"/>
              </w:rPr>
              <w:t xml:space="preserve"> П</w:t>
            </w:r>
            <w:proofErr w:type="gramEnd"/>
            <w:r>
              <w:rPr>
                <w:rFonts w:ascii="Times New Roman" w:eastAsia="Times New Roman" w:hAnsi="Times New Roman" w:cs="Times New Roman"/>
                <w:color w:val="000000"/>
                <w:sz w:val="24"/>
                <w:szCs w:val="24"/>
                <w:lang w:eastAsia="ru-RU"/>
              </w:rPr>
              <w:t>ервого Храма. Строительство</w:t>
            </w:r>
            <w:proofErr w:type="gramStart"/>
            <w:r>
              <w:rPr>
                <w:rFonts w:ascii="Times New Roman" w:eastAsia="Times New Roman" w:hAnsi="Times New Roman" w:cs="Times New Roman"/>
                <w:color w:val="000000"/>
                <w:sz w:val="24"/>
                <w:szCs w:val="24"/>
                <w:lang w:eastAsia="ru-RU"/>
              </w:rPr>
              <w:t xml:space="preserve"> В</w:t>
            </w:r>
            <w:proofErr w:type="gramEnd"/>
            <w:r>
              <w:rPr>
                <w:rFonts w:ascii="Times New Roman" w:eastAsia="Times New Roman" w:hAnsi="Times New Roman" w:cs="Times New Roman"/>
                <w:color w:val="000000"/>
                <w:sz w:val="24"/>
                <w:szCs w:val="24"/>
                <w:lang w:eastAsia="ru-RU"/>
              </w:rPr>
              <w:t>торого Храма.</w:t>
            </w:r>
          </w:p>
          <w:p w:rsidR="004071E8" w:rsidRDefault="00FF44B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lastRenderedPageBreak/>
              <w:t>Борьба иудеев с римлянами, падение Иерусалима и разрушение</w:t>
            </w:r>
            <w:proofErr w:type="gramStart"/>
            <w:r>
              <w:rPr>
                <w:rFonts w:ascii="Times New Roman" w:eastAsia="Times New Roman" w:hAnsi="Times New Roman" w:cs="Times New Roman"/>
                <w:color w:val="000000"/>
                <w:spacing w:val="3"/>
                <w:sz w:val="24"/>
                <w:szCs w:val="24"/>
                <w:lang w:eastAsia="ru-RU"/>
              </w:rPr>
              <w:t xml:space="preserve"> В</w:t>
            </w:r>
            <w:proofErr w:type="gramEnd"/>
            <w:r>
              <w:rPr>
                <w:rFonts w:ascii="Times New Roman" w:eastAsia="Times New Roman" w:hAnsi="Times New Roman" w:cs="Times New Roman"/>
                <w:color w:val="000000"/>
                <w:spacing w:val="3"/>
                <w:sz w:val="24"/>
                <w:szCs w:val="24"/>
                <w:lang w:eastAsia="ru-RU"/>
              </w:rPr>
              <w:t>торого Храма. Стена Плача — святыня иудаизма.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Скорбь о разрушении и вера в восстановление Иерусалимского Храма</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строительства и разрушения Иерусалимского Храма; о назначении Храма и храмовых ритуалах; о том, как память о Храме сохраняется в иудейской традиции.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высказывания нравственного содержания и соотносить их с личным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новые лексические единицы в собственной устной и письменной </w:t>
            </w:r>
            <w:r>
              <w:rPr>
                <w:rFonts w:ascii="Times New Roman" w:eastAsia="Times New Roman" w:hAnsi="Times New Roman" w:cs="Times New Roman"/>
                <w:color w:val="000000"/>
                <w:sz w:val="24"/>
                <w:szCs w:val="24"/>
                <w:lang w:eastAsia="ru-RU"/>
              </w:rPr>
              <w:lastRenderedPageBreak/>
              <w:t>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3519"/>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Назначение синагоги и её устройство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Синагога —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Значение синагоги в жизни еврейской общины. Синагоги как памятники архитектуры.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синагоги (или виртуальная экскурсия «Синагоги в разных странах и городах России»)</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памятку о правилах поведения в синагоге и священных сооружениях других религий.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иллюстративный материал.</w:t>
            </w:r>
          </w:p>
          <w:p w:rsidR="004071E8" w:rsidRDefault="004071E8">
            <w:pPr>
              <w:widowControl w:val="0"/>
              <w:spacing w:after="0" w:line="200" w:lineRule="atLeast"/>
              <w:rPr>
                <w:rFonts w:ascii="Times New Roman" w:eastAsia="Times New Roman" w:hAnsi="Times New Roman" w:cs="Times New Roman"/>
                <w:color w:val="000000"/>
                <w:sz w:val="24"/>
                <w:szCs w:val="24"/>
                <w:lang w:eastAsia="ru-RU"/>
              </w:rPr>
            </w:pP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Суббота (</w:t>
            </w:r>
            <w:proofErr w:type="spellStart"/>
            <w:r>
              <w:rPr>
                <w:rFonts w:ascii="Times New Roman" w:eastAsia="Times New Roman" w:hAnsi="Times New Roman" w:cs="Times New Roman"/>
                <w:b/>
                <w:bCs/>
                <w:color w:val="000000"/>
                <w:sz w:val="24"/>
                <w:szCs w:val="24"/>
                <w:lang w:eastAsia="ru-RU"/>
              </w:rPr>
              <w:t>Шабат</w:t>
            </w:r>
            <w:proofErr w:type="spellEnd"/>
            <w:r>
              <w:rPr>
                <w:rFonts w:ascii="Times New Roman" w:eastAsia="Times New Roman" w:hAnsi="Times New Roman" w:cs="Times New Roman"/>
                <w:b/>
                <w:bCs/>
                <w:color w:val="000000"/>
                <w:sz w:val="24"/>
                <w:szCs w:val="24"/>
                <w:lang w:eastAsia="ru-RU"/>
              </w:rPr>
              <w:t xml:space="preserve">) в иудейской традиции. Субботний ритуал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Суббота (</w:t>
            </w:r>
            <w:proofErr w:type="spellStart"/>
            <w:r>
              <w:rPr>
                <w:rFonts w:ascii="Times New Roman" w:eastAsia="Times New Roman" w:hAnsi="Times New Roman" w:cs="Times New Roman"/>
                <w:color w:val="000000"/>
                <w:sz w:val="24"/>
                <w:szCs w:val="24"/>
                <w:lang w:eastAsia="ru-RU"/>
              </w:rPr>
              <w:t>Шабат</w:t>
            </w:r>
            <w:proofErr w:type="spellEnd"/>
            <w:r>
              <w:rPr>
                <w:rFonts w:ascii="Times New Roman" w:eastAsia="Times New Roman" w:hAnsi="Times New Roman" w:cs="Times New Roman"/>
                <w:color w:val="000000"/>
                <w:sz w:val="24"/>
                <w:szCs w:val="24"/>
                <w:lang w:eastAsia="ru-RU"/>
              </w:rPr>
              <w:t>) в системе иудейских религиозных праздников. Ритуалы встречи Субботы и субботней трапезы.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Субботний запрет на работу.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Ритуалы проводов Субботы</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Суббота в иудейской традиции — праздник, а соблюдение Субботы — заповедь; о ритуалах встречи, проведения и проводов Субботы.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лексические единицы в новом контексте.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Комментировать иллюстративный ряд.</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Приводить примеры, иллюстрирующие и раскрывающие смысл </w:t>
            </w:r>
            <w:proofErr w:type="gramStart"/>
            <w:r>
              <w:rPr>
                <w:rFonts w:ascii="Times New Roman" w:eastAsia="Times New Roman" w:hAnsi="Times New Roman" w:cs="Times New Roman"/>
                <w:color w:val="000000"/>
                <w:sz w:val="24"/>
                <w:szCs w:val="24"/>
                <w:lang w:eastAsia="ru-RU"/>
              </w:rPr>
              <w:t>прочитанного</w:t>
            </w:r>
            <w:proofErr w:type="gramEnd"/>
            <w:r>
              <w:rPr>
                <w:rFonts w:ascii="Times New Roman" w:eastAsia="Times New Roman" w:hAnsi="Times New Roman" w:cs="Times New Roman"/>
                <w:color w:val="000000"/>
                <w:sz w:val="24"/>
                <w:szCs w:val="24"/>
                <w:lang w:eastAsia="ru-RU"/>
              </w:rPr>
              <w:t>. Выразительно читать художественный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Молитвы и благословения в иудаизме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Тфила</w:t>
            </w:r>
            <w:proofErr w:type="spellEnd"/>
            <w:r>
              <w:rPr>
                <w:rFonts w:ascii="Times New Roman" w:eastAsia="Times New Roman" w:hAnsi="Times New Roman" w:cs="Times New Roman"/>
                <w:color w:val="000000"/>
                <w:sz w:val="24"/>
                <w:szCs w:val="24"/>
                <w:lang w:eastAsia="ru-RU"/>
              </w:rPr>
              <w:t xml:space="preserve"> и главные иудейские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молитвы: «</w:t>
            </w:r>
            <w:proofErr w:type="spellStart"/>
            <w:r>
              <w:rPr>
                <w:rFonts w:ascii="Times New Roman" w:eastAsia="Times New Roman" w:hAnsi="Times New Roman" w:cs="Times New Roman"/>
                <w:color w:val="000000"/>
                <w:sz w:val="24"/>
                <w:szCs w:val="24"/>
                <w:lang w:eastAsia="ru-RU"/>
              </w:rPr>
              <w:t>Шма</w:t>
            </w:r>
            <w:proofErr w:type="spellEnd"/>
            <w:r>
              <w:rPr>
                <w:rFonts w:ascii="Times New Roman" w:eastAsia="Times New Roman" w:hAnsi="Times New Roman" w:cs="Times New Roman"/>
                <w:color w:val="000000"/>
                <w:sz w:val="24"/>
                <w:szCs w:val="24"/>
                <w:lang w:eastAsia="ru-RU"/>
              </w:rPr>
              <w:t>» и «Амида».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Традиционные благословения, правила благословений. Личная и общественная молитвы. Главные общественные молитвы: «</w:t>
            </w:r>
            <w:proofErr w:type="spellStart"/>
            <w:r>
              <w:rPr>
                <w:rFonts w:ascii="Times New Roman" w:eastAsia="Times New Roman" w:hAnsi="Times New Roman" w:cs="Times New Roman"/>
                <w:color w:val="000000"/>
                <w:sz w:val="24"/>
                <w:szCs w:val="24"/>
                <w:lang w:eastAsia="ru-RU"/>
              </w:rPr>
              <w:t>Шахарит</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Минха</w:t>
            </w:r>
            <w:proofErr w:type="spellEnd"/>
            <w:r>
              <w:rPr>
                <w:rFonts w:ascii="Times New Roman" w:eastAsia="Times New Roman" w:hAnsi="Times New Roman" w:cs="Times New Roman"/>
                <w:color w:val="000000"/>
                <w:sz w:val="24"/>
                <w:szCs w:val="24"/>
                <w:lang w:eastAsia="ru-RU"/>
              </w:rPr>
              <w:t>» и «</w:t>
            </w:r>
            <w:proofErr w:type="spellStart"/>
            <w:r>
              <w:rPr>
                <w:rFonts w:ascii="Times New Roman" w:eastAsia="Times New Roman" w:hAnsi="Times New Roman" w:cs="Times New Roman"/>
                <w:color w:val="000000"/>
                <w:sz w:val="24"/>
                <w:szCs w:val="24"/>
                <w:lang w:eastAsia="ru-RU"/>
              </w:rPr>
              <w:t>Маарив</w:t>
            </w:r>
            <w:proofErr w:type="spellEnd"/>
            <w:r>
              <w:rPr>
                <w:rFonts w:ascii="Times New Roman" w:eastAsia="Times New Roman" w:hAnsi="Times New Roman" w:cs="Times New Roman"/>
                <w:color w:val="000000"/>
                <w:sz w:val="24"/>
                <w:szCs w:val="24"/>
                <w:lang w:eastAsia="ru-RU"/>
              </w:rPr>
              <w:t xml:space="preserve">». Правило </w:t>
            </w:r>
            <w:proofErr w:type="spellStart"/>
            <w:r>
              <w:rPr>
                <w:rFonts w:ascii="Times New Roman" w:eastAsia="Times New Roman" w:hAnsi="Times New Roman" w:cs="Times New Roman"/>
                <w:color w:val="000000"/>
                <w:sz w:val="24"/>
                <w:szCs w:val="24"/>
                <w:lang w:eastAsia="ru-RU"/>
              </w:rPr>
              <w:t>миньяна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Кавана</w:t>
            </w:r>
            <w:proofErr w:type="spellEnd"/>
            <w:r>
              <w:rPr>
                <w:rFonts w:ascii="Times New Roman" w:eastAsia="Times New Roman" w:hAnsi="Times New Roman" w:cs="Times New Roman"/>
                <w:color w:val="000000"/>
                <w:sz w:val="24"/>
                <w:szCs w:val="24"/>
                <w:lang w:eastAsia="ru-RU"/>
              </w:rPr>
              <w:t> — заповедь и обязательная составляющая молитвы</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w:t>
            </w:r>
            <w:proofErr w:type="gramStart"/>
            <w:r>
              <w:rPr>
                <w:rFonts w:ascii="Times New Roman" w:eastAsia="Times New Roman" w:hAnsi="Times New Roman" w:cs="Times New Roman"/>
                <w:color w:val="000000"/>
                <w:sz w:val="24"/>
                <w:szCs w:val="24"/>
                <w:lang w:eastAsia="ru-RU"/>
              </w:rPr>
              <w:t>быту</w:t>
            </w:r>
            <w:proofErr w:type="gramEnd"/>
            <w:r>
              <w:rPr>
                <w:rFonts w:ascii="Times New Roman" w:eastAsia="Times New Roman" w:hAnsi="Times New Roman" w:cs="Times New Roman"/>
                <w:color w:val="000000"/>
                <w:sz w:val="24"/>
                <w:szCs w:val="24"/>
                <w:lang w:eastAsia="ru-RU"/>
              </w:rPr>
              <w:t>; какой смысл вкладывают в молитву верующие люди.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4071E8" w:rsidRDefault="00FF44B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Соотносить иллюстративный ряд с текстовой информацией; комментировать иллюстративный ряд.</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3519"/>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Сотворение мира, дерево познания добра и зла, грехопадение Адама и Евы. Каин и Авель; запрет на смешение льна и шерсти. Душа живот-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ная</w:t>
            </w:r>
            <w:proofErr w:type="spellEnd"/>
            <w:r>
              <w:rPr>
                <w:rFonts w:ascii="Times New Roman" w:eastAsia="Times New Roman" w:hAnsi="Times New Roman" w:cs="Times New Roman"/>
                <w:color w:val="000000"/>
                <w:sz w:val="24"/>
                <w:szCs w:val="24"/>
                <w:lang w:eastAsia="ru-RU"/>
              </w:rPr>
              <w:t xml:space="preserve"> и божественная. Борьба доброго и злого начал в представлен</w:t>
            </w:r>
            <w:proofErr w:type="gramStart"/>
            <w:r>
              <w:rPr>
                <w:rFonts w:ascii="Times New Roman" w:eastAsia="Times New Roman" w:hAnsi="Times New Roman" w:cs="Times New Roman"/>
                <w:color w:val="000000"/>
                <w:sz w:val="24"/>
                <w:szCs w:val="24"/>
                <w:lang w:eastAsia="ru-RU"/>
              </w:rPr>
              <w:t>ии иу</w:t>
            </w:r>
            <w:proofErr w:type="gramEnd"/>
            <w:r>
              <w:rPr>
                <w:rFonts w:ascii="Times New Roman" w:eastAsia="Times New Roman" w:hAnsi="Times New Roman" w:cs="Times New Roman"/>
                <w:color w:val="000000"/>
                <w:sz w:val="24"/>
                <w:szCs w:val="24"/>
                <w:lang w:eastAsia="ru-RU"/>
              </w:rPr>
              <w:t>даизма. Свобода воли и свобода выбора. Принцип личной ответственности человека за свои поступки.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заповеди как источник добра</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понимании добра и зла в иудейской традиции; об ответственности и свободе выбора в системе ценностей иудейской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и анализировать, как проявляют себя в мире добро и зло.</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Составлять по </w:t>
            </w:r>
            <w:proofErr w:type="spellStart"/>
            <w:proofErr w:type="gramStart"/>
            <w:r>
              <w:rPr>
                <w:rFonts w:ascii="Times New Roman" w:eastAsia="Times New Roman" w:hAnsi="Times New Roman" w:cs="Times New Roman"/>
                <w:color w:val="000000"/>
                <w:sz w:val="24"/>
                <w:szCs w:val="24"/>
                <w:lang w:eastAsia="ru-RU"/>
              </w:rPr>
              <w:t>план-вопросу</w:t>
            </w:r>
            <w:proofErr w:type="spellEnd"/>
            <w:proofErr w:type="gramEnd"/>
            <w:r>
              <w:rPr>
                <w:rFonts w:ascii="Times New Roman" w:eastAsia="Times New Roman" w:hAnsi="Times New Roman" w:cs="Times New Roman"/>
                <w:color w:val="000000"/>
                <w:sz w:val="24"/>
                <w:szCs w:val="24"/>
                <w:lang w:eastAsia="ru-RU"/>
              </w:rPr>
              <w:t xml:space="preserve"> устный рассказ-описание; участвовать в обсуждении; аргументировать свою точку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Творческие работы учащихся (2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Иудаизм в России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 на территории</w:t>
            </w:r>
            <w:proofErr w:type="gramStart"/>
            <w:r>
              <w:rPr>
                <w:rFonts w:ascii="Times New Roman" w:eastAsia="Times New Roman" w:hAnsi="Times New Roman" w:cs="Times New Roman"/>
                <w:color w:val="000000"/>
                <w:sz w:val="24"/>
                <w:szCs w:val="24"/>
                <w:lang w:eastAsia="ru-RU"/>
              </w:rPr>
              <w:t xml:space="preserve"> Р</w:t>
            </w:r>
            <w:proofErr w:type="gramEnd"/>
            <w:r>
              <w:rPr>
                <w:rFonts w:ascii="Times New Roman" w:eastAsia="Times New Roman" w:hAnsi="Times New Roman" w:cs="Times New Roman"/>
                <w:color w:val="000000"/>
                <w:sz w:val="24"/>
                <w:szCs w:val="24"/>
                <w:lang w:eastAsia="ru-RU"/>
              </w:rPr>
              <w:t>ос-</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сии</w:t>
            </w:r>
            <w:proofErr w:type="gramEnd"/>
            <w:r>
              <w:rPr>
                <w:rFonts w:ascii="Times New Roman" w:eastAsia="Times New Roman" w:hAnsi="Times New Roman" w:cs="Times New Roman"/>
                <w:color w:val="000000"/>
                <w:sz w:val="24"/>
                <w:szCs w:val="24"/>
                <w:lang w:eastAsia="ru-RU"/>
              </w:rPr>
              <w:t xml:space="preserve"> с древнейших времён до</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XVII в. Еврейские общины.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Хасидизм: зарождение и развитие. Иудаизм на территории России XVIII — начала XXI </w:t>
            </w:r>
            <w:proofErr w:type="gramStart"/>
            <w:r>
              <w:rPr>
                <w:rFonts w:ascii="Times New Roman" w:eastAsia="Times New Roman" w:hAnsi="Times New Roman" w:cs="Times New Roman"/>
                <w:color w:val="000000"/>
                <w:sz w:val="24"/>
                <w:szCs w:val="24"/>
                <w:lang w:eastAsia="ru-RU"/>
              </w:rPr>
              <w:t>в</w:t>
            </w:r>
            <w:proofErr w:type="gram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Великая Отечественная война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судьбе еврейского населения СССР. Возрождение иудаизма в современной России. Иудаизм — одна из традиционных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религий народов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музея или мемориала, посвящённого Великой Отечественной войне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распространении иудаизма на территории Древней Руси, </w:t>
            </w:r>
            <w:r>
              <w:rPr>
                <w:rFonts w:ascii="Times New Roman" w:eastAsia="Times New Roman" w:hAnsi="Times New Roman" w:cs="Times New Roman"/>
                <w:color w:val="000000"/>
                <w:sz w:val="24"/>
                <w:szCs w:val="24"/>
                <w:lang w:eastAsia="ru-RU"/>
              </w:rPr>
              <w:lastRenderedPageBreak/>
              <w:t>Российской империи; о Катастрофе еврейского народа во время</w:t>
            </w:r>
            <w:proofErr w:type="gramStart"/>
            <w:r>
              <w:rPr>
                <w:rFonts w:ascii="Times New Roman" w:eastAsia="Times New Roman" w:hAnsi="Times New Roman" w:cs="Times New Roman"/>
                <w:color w:val="000000"/>
                <w:sz w:val="24"/>
                <w:szCs w:val="24"/>
                <w:lang w:eastAsia="ru-RU"/>
              </w:rPr>
              <w:t xml:space="preserve"> В</w:t>
            </w:r>
            <w:proofErr w:type="gramEnd"/>
            <w:r>
              <w:rPr>
                <w:rFonts w:ascii="Times New Roman" w:eastAsia="Times New Roman" w:hAnsi="Times New Roman" w:cs="Times New Roman"/>
                <w:color w:val="000000"/>
                <w:sz w:val="24"/>
                <w:szCs w:val="24"/>
                <w:lang w:eastAsia="ru-RU"/>
              </w:rPr>
              <w:t>торой мировой и Великой Отечественной войн; о межконфессиональном диалоге в современной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полученные ранее знания.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смыслового чтения.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ключевую информацию из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Обсуждать и интерпретировать высказывания на морально-нравственные темы; приводить примеры, иллюстрирующие собственную точку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439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Основные принципы иудаизма (2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Соблюдение заповедей — основа иудаизма. Заповеди Торы.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Десять заповедей и их смысл.</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Толкование заповедей Торы в </w:t>
            </w:r>
            <w:proofErr w:type="spellStart"/>
            <w:r>
              <w:rPr>
                <w:rFonts w:ascii="Times New Roman" w:eastAsia="Times New Roman" w:hAnsi="Times New Roman" w:cs="Times New Roman"/>
                <w:color w:val="000000"/>
                <w:sz w:val="24"/>
                <w:szCs w:val="24"/>
                <w:lang w:eastAsia="ru-RU"/>
              </w:rPr>
              <w:t>Мишне</w:t>
            </w:r>
            <w:proofErr w:type="spellEnd"/>
            <w:r>
              <w:rPr>
                <w:rFonts w:ascii="Times New Roman" w:eastAsia="Times New Roman" w:hAnsi="Times New Roman" w:cs="Times New Roman"/>
                <w:color w:val="000000"/>
                <w:sz w:val="24"/>
                <w:szCs w:val="24"/>
                <w:lang w:eastAsia="ru-RU"/>
              </w:rPr>
              <w:t xml:space="preserve"> и Талмуде. Галаха — религиозное законодательство.</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Маймонид</w:t>
            </w:r>
            <w:proofErr w:type="spellEnd"/>
            <w:r>
              <w:rPr>
                <w:rFonts w:ascii="Times New Roman" w:eastAsia="Times New Roman" w:hAnsi="Times New Roman" w:cs="Times New Roman"/>
                <w:color w:val="000000"/>
                <w:sz w:val="24"/>
                <w:szCs w:val="24"/>
                <w:lang w:eastAsia="ru-RU"/>
              </w:rPr>
              <w:t xml:space="preserve"> и тринадцать принципов иудейской веры.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Изменения в понимании сути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 в XIX—XX вв. Ортодоксальное, консервативное и реформистское направления в современном иудаизме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что подразумевается под </w:t>
            </w:r>
            <w:proofErr w:type="spellStart"/>
            <w:r>
              <w:rPr>
                <w:rFonts w:ascii="Times New Roman" w:eastAsia="Times New Roman" w:hAnsi="Times New Roman" w:cs="Times New Roman"/>
                <w:color w:val="000000"/>
                <w:sz w:val="24"/>
                <w:szCs w:val="24"/>
                <w:lang w:eastAsia="ru-RU"/>
              </w:rPr>
              <w:t>богоизбранностью</w:t>
            </w:r>
            <w:proofErr w:type="spellEnd"/>
            <w:r>
              <w:rPr>
                <w:rFonts w:ascii="Times New Roman" w:eastAsia="Times New Roman" w:hAnsi="Times New Roman" w:cs="Times New Roman"/>
                <w:color w:val="000000"/>
                <w:sz w:val="24"/>
                <w:szCs w:val="24"/>
                <w:lang w:eastAsia="ru-RU"/>
              </w:rPr>
              <w:t xml:space="preserve"> еврейского народа; что такое </w:t>
            </w:r>
            <w:proofErr w:type="gramStart"/>
            <w:r>
              <w:rPr>
                <w:rFonts w:ascii="Times New Roman" w:eastAsia="Times New Roman" w:hAnsi="Times New Roman" w:cs="Times New Roman"/>
                <w:color w:val="000000"/>
                <w:sz w:val="24"/>
                <w:szCs w:val="24"/>
                <w:lang w:eastAsia="ru-RU"/>
              </w:rPr>
              <w:t>Галаха</w:t>
            </w:r>
            <w:proofErr w:type="gramEnd"/>
            <w:r>
              <w:rPr>
                <w:rFonts w:ascii="Times New Roman" w:eastAsia="Times New Roman" w:hAnsi="Times New Roman" w:cs="Times New Roman"/>
                <w:color w:val="000000"/>
                <w:sz w:val="24"/>
                <w:szCs w:val="24"/>
                <w:lang w:eastAsia="ru-RU"/>
              </w:rPr>
              <w:t xml:space="preserve">; какие толкования сути иудейского закона были предложены еврейскими мудрецами; о великих иудейских законоучителях: </w:t>
            </w:r>
            <w:proofErr w:type="spellStart"/>
            <w:r>
              <w:rPr>
                <w:rFonts w:ascii="Times New Roman" w:eastAsia="Times New Roman" w:hAnsi="Times New Roman" w:cs="Times New Roman"/>
                <w:color w:val="000000"/>
                <w:sz w:val="24"/>
                <w:szCs w:val="24"/>
                <w:lang w:eastAsia="ru-RU"/>
              </w:rPr>
              <w:t>Гилеле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Акиве</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Маймониде</w:t>
            </w:r>
            <w:proofErr w:type="spellEnd"/>
            <w:r>
              <w:rPr>
                <w:rFonts w:ascii="Times New Roman" w:eastAsia="Times New Roman" w:hAnsi="Times New Roman" w:cs="Times New Roman"/>
                <w:color w:val="000000"/>
                <w:sz w:val="24"/>
                <w:szCs w:val="24"/>
                <w:lang w:eastAsia="ru-RU"/>
              </w:rPr>
              <w:t xml:space="preserve">; о содержании тринадцати принципов </w:t>
            </w:r>
            <w:proofErr w:type="spellStart"/>
            <w:r>
              <w:rPr>
                <w:rFonts w:ascii="Times New Roman" w:eastAsia="Times New Roman" w:hAnsi="Times New Roman" w:cs="Times New Roman"/>
                <w:color w:val="000000"/>
                <w:sz w:val="24"/>
                <w:szCs w:val="24"/>
                <w:lang w:eastAsia="ru-RU"/>
              </w:rPr>
              <w:t>Маймонида</w:t>
            </w:r>
            <w:proofErr w:type="spellEnd"/>
            <w:r>
              <w:rPr>
                <w:rFonts w:ascii="Times New Roman" w:eastAsia="Times New Roman" w:hAnsi="Times New Roman" w:cs="Times New Roman"/>
                <w:color w:val="000000"/>
                <w:sz w:val="24"/>
                <w:szCs w:val="24"/>
                <w:lang w:eastAsia="ru-RU"/>
              </w:rPr>
              <w:t>; о современных направлениях в иудаизме.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содержание</w:t>
            </w:r>
            <w:proofErr w:type="gramStart"/>
            <w:r>
              <w:rPr>
                <w:rFonts w:ascii="Times New Roman" w:eastAsia="Times New Roman" w:hAnsi="Times New Roman" w:cs="Times New Roman"/>
                <w:color w:val="000000"/>
                <w:sz w:val="24"/>
                <w:szCs w:val="24"/>
                <w:lang w:eastAsia="ru-RU"/>
              </w:rPr>
              <w:t xml:space="preserve"> Д</w:t>
            </w:r>
            <w:proofErr w:type="gramEnd"/>
            <w:r>
              <w:rPr>
                <w:rFonts w:ascii="Times New Roman" w:eastAsia="Times New Roman" w:hAnsi="Times New Roman" w:cs="Times New Roman"/>
                <w:color w:val="000000"/>
                <w:sz w:val="24"/>
                <w:szCs w:val="24"/>
                <w:lang w:eastAsia="ru-RU"/>
              </w:rPr>
              <w:t>есяти заповедей с религиозной и нравственно-этической точки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в устной и письменной </w:t>
            </w:r>
            <w:proofErr w:type="gramStart"/>
            <w:r>
              <w:rPr>
                <w:rFonts w:ascii="Times New Roman" w:eastAsia="Times New Roman" w:hAnsi="Times New Roman" w:cs="Times New Roman"/>
                <w:color w:val="000000"/>
                <w:sz w:val="24"/>
                <w:szCs w:val="24"/>
                <w:lang w:eastAsia="ru-RU"/>
              </w:rPr>
              <w:t>речи</w:t>
            </w:r>
            <w:proofErr w:type="gramEnd"/>
            <w:r>
              <w:rPr>
                <w:rFonts w:ascii="Times New Roman" w:eastAsia="Times New Roman" w:hAnsi="Times New Roman" w:cs="Times New Roman"/>
                <w:color w:val="000000"/>
                <w:sz w:val="24"/>
                <w:szCs w:val="24"/>
                <w:lang w:eastAsia="ru-RU"/>
              </w:rPr>
              <w:t xml:space="preserve"> освоенные лексические единицы.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смыслового чтения учебных текстов.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необходимость соблюдения нравственных норм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морально-нравственные проблемы с личным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2484"/>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Милосердие, забота о </w:t>
            </w:r>
            <w:proofErr w:type="gramStart"/>
            <w:r>
              <w:rPr>
                <w:rFonts w:ascii="Times New Roman" w:eastAsia="Times New Roman" w:hAnsi="Times New Roman" w:cs="Times New Roman"/>
                <w:b/>
                <w:bCs/>
                <w:color w:val="000000"/>
                <w:sz w:val="24"/>
                <w:szCs w:val="24"/>
                <w:lang w:eastAsia="ru-RU"/>
              </w:rPr>
              <w:t>слабых</w:t>
            </w:r>
            <w:proofErr w:type="gramEnd"/>
            <w:r>
              <w:rPr>
                <w:rFonts w:ascii="Times New Roman" w:eastAsia="Times New Roman" w:hAnsi="Times New Roman" w:cs="Times New Roman"/>
                <w:b/>
                <w:bCs/>
                <w:color w:val="000000"/>
                <w:sz w:val="24"/>
                <w:szCs w:val="24"/>
                <w:lang w:eastAsia="ru-RU"/>
              </w:rPr>
              <w:t>, взаимопомощь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милосердия и благотворительности в иудаизме.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Цдака</w:t>
            </w:r>
            <w:proofErr w:type="spellEnd"/>
            <w:r>
              <w:rPr>
                <w:rFonts w:ascii="Times New Roman" w:eastAsia="Times New Roman" w:hAnsi="Times New Roman" w:cs="Times New Roman"/>
                <w:color w:val="000000"/>
                <w:sz w:val="24"/>
                <w:szCs w:val="24"/>
                <w:lang w:eastAsia="ru-RU"/>
              </w:rPr>
              <w:t xml:space="preserve"> и законы </w:t>
            </w:r>
            <w:proofErr w:type="spellStart"/>
            <w:r>
              <w:rPr>
                <w:rFonts w:ascii="Times New Roman" w:eastAsia="Times New Roman" w:hAnsi="Times New Roman" w:cs="Times New Roman"/>
                <w:color w:val="000000"/>
                <w:sz w:val="24"/>
                <w:szCs w:val="24"/>
                <w:lang w:eastAsia="ru-RU"/>
              </w:rPr>
              <w:t>цдаки</w:t>
            </w:r>
            <w:proofErr w:type="spellEnd"/>
            <w:r>
              <w:rPr>
                <w:rFonts w:ascii="Times New Roman" w:eastAsia="Times New Roman" w:hAnsi="Times New Roman" w:cs="Times New Roman"/>
                <w:color w:val="000000"/>
                <w:sz w:val="24"/>
                <w:szCs w:val="24"/>
                <w:lang w:eastAsia="ru-RU"/>
              </w:rPr>
              <w:t>. Благотворительность и взаимопомощь в жизни еврейской общины.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Благотворительные еврейские общества и организации в прошлом и в современной России</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и правилах благотворительности в иудаизме.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Традиц</w:t>
            </w:r>
            <w:proofErr w:type="gramStart"/>
            <w:r>
              <w:rPr>
                <w:rFonts w:ascii="Times New Roman" w:eastAsia="Times New Roman" w:hAnsi="Times New Roman" w:cs="Times New Roman"/>
                <w:b/>
                <w:bCs/>
                <w:color w:val="000000"/>
                <w:sz w:val="24"/>
                <w:szCs w:val="24"/>
                <w:lang w:eastAsia="ru-RU"/>
              </w:rPr>
              <w:t>ии иу</w:t>
            </w:r>
            <w:proofErr w:type="gramEnd"/>
            <w:r>
              <w:rPr>
                <w:rFonts w:ascii="Times New Roman" w:eastAsia="Times New Roman" w:hAnsi="Times New Roman" w:cs="Times New Roman"/>
                <w:b/>
                <w:bCs/>
                <w:color w:val="000000"/>
                <w:sz w:val="24"/>
                <w:szCs w:val="24"/>
                <w:lang w:eastAsia="ru-RU"/>
              </w:rPr>
              <w:t>даизма в повседневной жизни евреев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Законы </w:t>
            </w:r>
            <w:proofErr w:type="spellStart"/>
            <w:r>
              <w:rPr>
                <w:rFonts w:ascii="Times New Roman" w:eastAsia="Times New Roman" w:hAnsi="Times New Roman" w:cs="Times New Roman"/>
                <w:color w:val="000000"/>
                <w:sz w:val="24"/>
                <w:szCs w:val="24"/>
                <w:lang w:eastAsia="ru-RU"/>
              </w:rPr>
              <w:t>кашрута</w:t>
            </w:r>
            <w:proofErr w:type="spellEnd"/>
            <w:r>
              <w:rPr>
                <w:rFonts w:ascii="Times New Roman" w:eastAsia="Times New Roman" w:hAnsi="Times New Roman" w:cs="Times New Roman"/>
                <w:color w:val="000000"/>
                <w:sz w:val="24"/>
                <w:szCs w:val="24"/>
                <w:lang w:eastAsia="ru-RU"/>
              </w:rPr>
              <w:t xml:space="preserve">, кошерные и </w:t>
            </w:r>
            <w:proofErr w:type="spellStart"/>
            <w:r>
              <w:rPr>
                <w:rFonts w:ascii="Times New Roman" w:eastAsia="Times New Roman" w:hAnsi="Times New Roman" w:cs="Times New Roman"/>
                <w:color w:val="000000"/>
                <w:sz w:val="24"/>
                <w:szCs w:val="24"/>
                <w:lang w:eastAsia="ru-RU"/>
              </w:rPr>
              <w:t>некошерные</w:t>
            </w:r>
            <w:proofErr w:type="spellEnd"/>
            <w:r>
              <w:rPr>
                <w:rFonts w:ascii="Times New Roman" w:eastAsia="Times New Roman" w:hAnsi="Times New Roman" w:cs="Times New Roman"/>
                <w:color w:val="000000"/>
                <w:sz w:val="24"/>
                <w:szCs w:val="24"/>
                <w:lang w:eastAsia="ru-RU"/>
              </w:rPr>
              <w:t xml:space="preserve"> продукты, правила забоя скота, запрет на смешивание молочной и мясной пищи.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внешнего вида для религиозных евреев. Особенности костюма религиозного еврея</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том, как верующие следуют традициям и соблюдают заповеди в повседневной жизни; о законах </w:t>
            </w:r>
            <w:proofErr w:type="spellStart"/>
            <w:r>
              <w:rPr>
                <w:rFonts w:ascii="Times New Roman" w:eastAsia="Times New Roman" w:hAnsi="Times New Roman" w:cs="Times New Roman"/>
                <w:color w:val="000000"/>
                <w:sz w:val="24"/>
                <w:szCs w:val="24"/>
                <w:lang w:eastAsia="ru-RU"/>
              </w:rPr>
              <w:t>кашрута</w:t>
            </w:r>
            <w:proofErr w:type="spellEnd"/>
            <w:r>
              <w:rPr>
                <w:rFonts w:ascii="Times New Roman" w:eastAsia="Times New Roman" w:hAnsi="Times New Roman" w:cs="Times New Roman"/>
                <w:color w:val="000000"/>
                <w:sz w:val="24"/>
                <w:szCs w:val="24"/>
                <w:lang w:eastAsia="ru-RU"/>
              </w:rPr>
              <w:t>, о правилах, которым должен соответствовать внешний вид верующего еврея.</w:t>
            </w:r>
          </w:p>
          <w:p w:rsidR="004071E8" w:rsidRDefault="00FF44B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Обобщать и систематизировать изученный материал.</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и материалов электронного приложения.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основную идею иносказательного текста (притчи) по наводящим вопросам.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3519"/>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Совершеннолетие в иудаизме. Ответственное принятие заповедей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Обряды жизненного цикла в иудаизме: </w:t>
            </w:r>
            <w:proofErr w:type="spellStart"/>
            <w:proofErr w:type="gramStart"/>
            <w:r>
              <w:rPr>
                <w:rFonts w:ascii="Times New Roman" w:eastAsia="Times New Roman" w:hAnsi="Times New Roman" w:cs="Times New Roman"/>
                <w:color w:val="000000"/>
                <w:sz w:val="24"/>
                <w:szCs w:val="24"/>
                <w:lang w:eastAsia="ru-RU"/>
              </w:rPr>
              <w:t>брит-мила</w:t>
            </w:r>
            <w:proofErr w:type="spellEnd"/>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опшерниш</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бар-мицва</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бат-мицва</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w:t>
            </w:r>
            <w:proofErr w:type="spellStart"/>
            <w:r>
              <w:rPr>
                <w:rFonts w:ascii="Times New Roman" w:eastAsia="Times New Roman" w:hAnsi="Times New Roman" w:cs="Times New Roman"/>
                <w:color w:val="000000"/>
                <w:sz w:val="24"/>
                <w:szCs w:val="24"/>
                <w:lang w:eastAsia="ru-RU"/>
              </w:rPr>
              <w:t>бар-мицвы</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бат-мицвы</w:t>
            </w:r>
            <w:proofErr w:type="spellEnd"/>
            <w:r>
              <w:rPr>
                <w:rFonts w:ascii="Times New Roman" w:eastAsia="Times New Roman" w:hAnsi="Times New Roman" w:cs="Times New Roman"/>
                <w:color w:val="000000"/>
                <w:sz w:val="24"/>
                <w:szCs w:val="24"/>
                <w:lang w:eastAsia="ru-RU"/>
              </w:rPr>
              <w:t xml:space="preserve"> в жизни религиозных евреев. Права и обязанности совершеннолетнего человека.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Правила проведения церемонии </w:t>
            </w:r>
            <w:proofErr w:type="spellStart"/>
            <w:r>
              <w:rPr>
                <w:rFonts w:ascii="Times New Roman" w:eastAsia="Times New Roman" w:hAnsi="Times New Roman" w:cs="Times New Roman"/>
                <w:color w:val="000000"/>
                <w:sz w:val="24"/>
                <w:szCs w:val="24"/>
                <w:lang w:eastAsia="ru-RU"/>
              </w:rPr>
              <w:t>бар-мицвы</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бат-мицвы</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Гиюр</w:t>
            </w:r>
            <w:proofErr w:type="spellEnd"/>
            <w:r>
              <w:rPr>
                <w:rFonts w:ascii="Times New Roman" w:eastAsia="Times New Roman" w:hAnsi="Times New Roman" w:cs="Times New Roman"/>
                <w:color w:val="000000"/>
                <w:sz w:val="24"/>
                <w:szCs w:val="24"/>
                <w:lang w:eastAsia="ru-RU"/>
              </w:rPr>
              <w:t> — церемония принятия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 xml:space="preserve">Рассказывать о традициях, связанных с совершением обрядов жизненного цикла верующего еврея; </w:t>
            </w:r>
            <w:r>
              <w:rPr>
                <w:rFonts w:ascii="Times New Roman" w:eastAsia="Times New Roman" w:hAnsi="Times New Roman" w:cs="Times New Roman"/>
                <w:color w:val="000000"/>
                <w:sz w:val="24"/>
                <w:szCs w:val="24"/>
                <w:lang w:eastAsia="ru-RU"/>
              </w:rPr>
              <w:t>о значении религиозных обрядов в жизни верующих; о значении понятия совершеннолетия с точки</w:t>
            </w:r>
            <w:r>
              <w:rPr>
                <w:rFonts w:ascii="Times New Roman" w:eastAsia="Times New Roman" w:hAnsi="Times New Roman" w:cs="Times New Roman"/>
                <w:color w:val="000000"/>
                <w:spacing w:val="3"/>
                <w:sz w:val="24"/>
                <w:szCs w:val="24"/>
                <w:lang w:eastAsia="ru-RU"/>
              </w:rPr>
              <w:t xml:space="preserve"> </w:t>
            </w:r>
            <w:r>
              <w:rPr>
                <w:rFonts w:ascii="Times New Roman" w:eastAsia="Times New Roman" w:hAnsi="Times New Roman" w:cs="Times New Roman"/>
                <w:color w:val="000000"/>
                <w:sz w:val="24"/>
                <w:szCs w:val="24"/>
                <w:lang w:eastAsia="ru-RU"/>
              </w:rPr>
              <w:t>зрения иудейской религиозной традиции; об ответственности человека.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4071E8" w:rsidRDefault="00FF44B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знакомые лексические единицы на новом содержательном и мировоззренческом уровне.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 комментировать иллюстративный ряд.</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Еврейский дом — еврейский мир: знакомство с историей и традицией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Дом и семья в жизни человека. Понятие «</w:t>
            </w:r>
            <w:proofErr w:type="spellStart"/>
            <w:r>
              <w:rPr>
                <w:rFonts w:ascii="Times New Roman" w:eastAsia="Times New Roman" w:hAnsi="Times New Roman" w:cs="Times New Roman"/>
                <w:color w:val="000000"/>
                <w:sz w:val="24"/>
                <w:szCs w:val="24"/>
                <w:lang w:eastAsia="ru-RU"/>
              </w:rPr>
              <w:t>шлом-баит</w:t>
            </w:r>
            <w:proofErr w:type="spellEnd"/>
            <w:r>
              <w:rPr>
                <w:rFonts w:ascii="Times New Roman" w:eastAsia="Times New Roman" w:hAnsi="Times New Roman" w:cs="Times New Roman"/>
                <w:color w:val="000000"/>
                <w:sz w:val="24"/>
                <w:szCs w:val="24"/>
                <w:lang w:eastAsia="ru-RU"/>
              </w:rPr>
              <w:t>» в иудейской традиции. Ответственность всех членов семьи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 благополучие и гармонию в доме. Правила устройства дома в иудаизме, предметы, которые должны быть в еврейском доме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значении дома в иудейской традиции; об устройстве традиционного еврейского дома; о понятиях «</w:t>
            </w:r>
            <w:proofErr w:type="spellStart"/>
            <w:r>
              <w:rPr>
                <w:rFonts w:ascii="Times New Roman" w:eastAsia="Times New Roman" w:hAnsi="Times New Roman" w:cs="Times New Roman"/>
                <w:color w:val="000000"/>
                <w:sz w:val="24"/>
                <w:szCs w:val="24"/>
                <w:lang w:eastAsia="ru-RU"/>
              </w:rPr>
              <w:t>шлом-баит</w:t>
            </w:r>
            <w:proofErr w:type="spellEnd"/>
            <w:r>
              <w:rPr>
                <w:rFonts w:ascii="Times New Roman" w:eastAsia="Times New Roman" w:hAnsi="Times New Roman" w:cs="Times New Roman"/>
                <w:color w:val="000000"/>
                <w:sz w:val="24"/>
                <w:szCs w:val="24"/>
                <w:lang w:eastAsia="ru-RU"/>
              </w:rPr>
              <w:t>» (мир дома) и «</w:t>
            </w:r>
            <w:proofErr w:type="spellStart"/>
            <w:r>
              <w:rPr>
                <w:rFonts w:ascii="Times New Roman" w:eastAsia="Times New Roman" w:hAnsi="Times New Roman" w:cs="Times New Roman"/>
                <w:color w:val="000000"/>
                <w:sz w:val="24"/>
                <w:szCs w:val="24"/>
                <w:lang w:eastAsia="ru-RU"/>
              </w:rPr>
              <w:t>тикун-олам</w:t>
            </w:r>
            <w:proofErr w:type="spellEnd"/>
            <w:r>
              <w:rPr>
                <w:rFonts w:ascii="Times New Roman" w:eastAsia="Times New Roman" w:hAnsi="Times New Roman" w:cs="Times New Roman"/>
                <w:color w:val="000000"/>
                <w:sz w:val="24"/>
                <w:szCs w:val="24"/>
                <w:lang w:eastAsia="ru-RU"/>
              </w:rPr>
              <w:t>» (исправление мира).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выводы о ценности дома и семьи в жизни каждого человека.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составлять небольшой текст-рассуждение на заданную тему.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Еврейский календарь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Особенности еврейского календаря и его отличия </w:t>
            </w:r>
            <w:proofErr w:type="gramStart"/>
            <w:r>
              <w:rPr>
                <w:rFonts w:ascii="Times New Roman" w:eastAsia="Times New Roman" w:hAnsi="Times New Roman" w:cs="Times New Roman"/>
                <w:color w:val="000000"/>
                <w:sz w:val="24"/>
                <w:szCs w:val="24"/>
                <w:lang w:eastAsia="ru-RU"/>
              </w:rPr>
              <w:t>от</w:t>
            </w:r>
            <w:proofErr w:type="gramEnd"/>
            <w:r>
              <w:rPr>
                <w:rFonts w:ascii="Times New Roman" w:eastAsia="Times New Roman" w:hAnsi="Times New Roman" w:cs="Times New Roman"/>
                <w:color w:val="000000"/>
                <w:sz w:val="24"/>
                <w:szCs w:val="24"/>
                <w:lang w:eastAsia="ru-RU"/>
              </w:rPr>
              <w:t xml:space="preserve"> григорианского. Летоисчисление по еврейскому календарю.</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Месяцы еврейского календаря</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навыки использования речевых средств, смыслового чтения </w:t>
            </w:r>
            <w:r>
              <w:rPr>
                <w:rFonts w:ascii="Times New Roman" w:eastAsia="Times New Roman" w:hAnsi="Times New Roman" w:cs="Times New Roman"/>
                <w:color w:val="000000"/>
                <w:sz w:val="24"/>
                <w:szCs w:val="24"/>
                <w:lang w:eastAsia="ru-RU"/>
              </w:rPr>
              <w:lastRenderedPageBreak/>
              <w:t>учебных текстов.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графическими изображениями.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математические навыки на материале предмета.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4144"/>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Еврейские праздники: их история и традиции (2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Главные иудейские праздники: </w:t>
            </w:r>
            <w:proofErr w:type="spellStart"/>
            <w:r>
              <w:rPr>
                <w:rFonts w:ascii="Times New Roman" w:eastAsia="Times New Roman" w:hAnsi="Times New Roman" w:cs="Times New Roman"/>
                <w:color w:val="000000"/>
                <w:sz w:val="24"/>
                <w:szCs w:val="24"/>
                <w:lang w:eastAsia="ru-RU"/>
              </w:rPr>
              <w:t>Рош-а-Шана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Йом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Кипур</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Суккот</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Ханука</w:t>
            </w:r>
            <w:proofErr w:type="spellEnd"/>
            <w:r>
              <w:rPr>
                <w:rFonts w:ascii="Times New Roman" w:eastAsia="Times New Roman" w:hAnsi="Times New Roman" w:cs="Times New Roman"/>
                <w:color w:val="000000"/>
                <w:sz w:val="24"/>
                <w:szCs w:val="24"/>
                <w:lang w:eastAsia="ru-RU"/>
              </w:rPr>
              <w:t xml:space="preserve">, Ту </w:t>
            </w:r>
            <w:proofErr w:type="spellStart"/>
            <w:r>
              <w:rPr>
                <w:rFonts w:ascii="Times New Roman" w:eastAsia="Times New Roman" w:hAnsi="Times New Roman" w:cs="Times New Roman"/>
                <w:color w:val="000000"/>
                <w:sz w:val="24"/>
                <w:szCs w:val="24"/>
                <w:lang w:eastAsia="ru-RU"/>
              </w:rPr>
              <w:t>би-шват</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Пурим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Песах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Шавуот</w:t>
            </w:r>
            <w:proofErr w:type="spellEnd"/>
            <w:r>
              <w:rPr>
                <w:rFonts w:ascii="Times New Roman" w:eastAsia="Times New Roman" w:hAnsi="Times New Roman" w:cs="Times New Roman"/>
                <w:color w:val="000000"/>
                <w:sz w:val="24"/>
                <w:szCs w:val="24"/>
                <w:lang w:eastAsia="ru-RU"/>
              </w:rPr>
              <w:t>. История возникновения праздников и традиции празднования</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иудейских религиозных праздников и традициях празднования.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религиозных праздников в жизни верующих; о том, каким образом праздники служат сплочению людей.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и совершенствовать навыки использования речевых средств, смыслового чтения учебных текстов, построения рассуждений.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информационный доклад, оформлять его в соответствии с требованиями, проводить презентацию.</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Выразительно читать и анализировать художественный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4248"/>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Ценности семейной жизни в иудейской традиции. Праматери еврейского народа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Патриархи и праматери. Сара, </w:t>
            </w:r>
            <w:proofErr w:type="spellStart"/>
            <w:r>
              <w:rPr>
                <w:rFonts w:ascii="Times New Roman" w:eastAsia="Times New Roman" w:hAnsi="Times New Roman" w:cs="Times New Roman"/>
                <w:color w:val="000000"/>
                <w:sz w:val="24"/>
                <w:szCs w:val="24"/>
                <w:lang w:eastAsia="ru-RU"/>
              </w:rPr>
              <w:t>Ривка</w:t>
            </w:r>
            <w:proofErr w:type="spellEnd"/>
            <w:r>
              <w:rPr>
                <w:rFonts w:ascii="Times New Roman" w:eastAsia="Times New Roman" w:hAnsi="Times New Roman" w:cs="Times New Roman"/>
                <w:color w:val="000000"/>
                <w:sz w:val="24"/>
                <w:szCs w:val="24"/>
                <w:lang w:eastAsia="ru-RU"/>
              </w:rPr>
              <w:t xml:space="preserve">, Лея и </w:t>
            </w:r>
            <w:proofErr w:type="spellStart"/>
            <w:r>
              <w:rPr>
                <w:rFonts w:ascii="Times New Roman" w:eastAsia="Times New Roman" w:hAnsi="Times New Roman" w:cs="Times New Roman"/>
                <w:color w:val="000000"/>
                <w:sz w:val="24"/>
                <w:szCs w:val="24"/>
                <w:lang w:eastAsia="ru-RU"/>
              </w:rPr>
              <w:t>Рахель</w:t>
            </w:r>
            <w:proofErr w:type="spellEnd"/>
            <w:r>
              <w:rPr>
                <w:rFonts w:ascii="Times New Roman" w:eastAsia="Times New Roman" w:hAnsi="Times New Roman" w:cs="Times New Roman"/>
                <w:color w:val="000000"/>
                <w:sz w:val="24"/>
                <w:szCs w:val="24"/>
                <w:lang w:eastAsia="ru-RU"/>
              </w:rPr>
              <w:t xml:space="preserve">. Пещера </w:t>
            </w:r>
            <w:proofErr w:type="spellStart"/>
            <w:r>
              <w:rPr>
                <w:rFonts w:ascii="Times New Roman" w:eastAsia="Times New Roman" w:hAnsi="Times New Roman" w:cs="Times New Roman"/>
                <w:color w:val="000000"/>
                <w:sz w:val="24"/>
                <w:szCs w:val="24"/>
                <w:lang w:eastAsia="ru-RU"/>
              </w:rPr>
              <w:t>Махпела</w:t>
            </w:r>
            <w:proofErr w:type="spellEnd"/>
            <w:r>
              <w:rPr>
                <w:rFonts w:ascii="Times New Roman" w:eastAsia="Times New Roman" w:hAnsi="Times New Roman" w:cs="Times New Roman"/>
                <w:color w:val="000000"/>
                <w:sz w:val="24"/>
                <w:szCs w:val="24"/>
                <w:lang w:eastAsia="ru-RU"/>
              </w:rPr>
              <w:t xml:space="preserve"> — гробница патриархов и праматерей. Могила </w:t>
            </w:r>
            <w:proofErr w:type="spellStart"/>
            <w:r>
              <w:rPr>
                <w:rFonts w:ascii="Times New Roman" w:eastAsia="Times New Roman" w:hAnsi="Times New Roman" w:cs="Times New Roman"/>
                <w:color w:val="000000"/>
                <w:sz w:val="24"/>
                <w:szCs w:val="24"/>
                <w:lang w:eastAsia="ru-RU"/>
              </w:rPr>
              <w:t>Рахели</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уважения к женщине в иудаизме, роль женщины в еврейской семье и общине.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Заповедь о почитании родителей, взаимоотношения родителей и детей в иудейской традиции. Обряды и ритуалы свадебного цикла в иудаизме.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супружеской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членов семьи</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праматерях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плану небольшой текст-повествование.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основную идею иносказательного текста (притчи); участвовать в обсуждении; аргументировать собственную точку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3105"/>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Служение человека обществу, Родине. Патриотизм многонационального и </w:t>
            </w:r>
            <w:proofErr w:type="spellStart"/>
            <w:r>
              <w:rPr>
                <w:rFonts w:ascii="Times New Roman" w:eastAsia="Times New Roman" w:hAnsi="Times New Roman" w:cs="Times New Roman"/>
                <w:color w:val="000000"/>
                <w:sz w:val="24"/>
                <w:szCs w:val="24"/>
                <w:lang w:eastAsia="ru-RU"/>
              </w:rPr>
              <w:t>многоконфессионального</w:t>
            </w:r>
            <w:proofErr w:type="spellEnd"/>
            <w:r>
              <w:rPr>
                <w:rFonts w:ascii="Times New Roman" w:eastAsia="Times New Roman" w:hAnsi="Times New Roman" w:cs="Times New Roman"/>
                <w:color w:val="000000"/>
                <w:sz w:val="24"/>
                <w:szCs w:val="24"/>
                <w:lang w:eastAsia="ru-RU"/>
              </w:rPr>
              <w:t xml:space="preserve"> народа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Консультация учителя, как готовиться к урокам 33, 34.</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pacing w:val="-1"/>
                <w:sz w:val="24"/>
                <w:szCs w:val="24"/>
                <w:lang w:eastAsia="ru-RU"/>
              </w:rPr>
            </w:pPr>
            <w:proofErr w:type="gramStart"/>
            <w:r>
              <w:rPr>
                <w:rFonts w:ascii="Times New Roman" w:eastAsia="Times New Roman" w:hAnsi="Times New Roman" w:cs="Times New Roman"/>
                <w:color w:val="000000"/>
                <w:spacing w:val="-1"/>
                <w:sz w:val="24"/>
                <w:szCs w:val="24"/>
                <w:lang w:eastAsia="ru-RU"/>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518"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Содержание деятельности определяется выбранными учащимися темами и выбранными учителем организационными </w:t>
            </w:r>
            <w:r>
              <w:rPr>
                <w:rFonts w:ascii="Times New Roman" w:eastAsia="Times New Roman" w:hAnsi="Times New Roman" w:cs="Times New Roman"/>
                <w:color w:val="000000"/>
                <w:spacing w:val="-4"/>
                <w:sz w:val="24"/>
                <w:szCs w:val="24"/>
                <w:lang w:eastAsia="ru-RU"/>
              </w:rPr>
              <w:t>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4071E8" w:rsidRDefault="004071E8">
      <w:pPr>
        <w:widowControl w:val="0"/>
        <w:spacing w:after="0" w:line="238" w:lineRule="atLeast"/>
        <w:jc w:val="both"/>
        <w:rPr>
          <w:rFonts w:ascii="Times New Roman" w:eastAsia="Times New Roman" w:hAnsi="Times New Roman" w:cs="Times New Roman"/>
          <w:color w:val="000000"/>
          <w:sz w:val="24"/>
          <w:szCs w:val="24"/>
          <w:lang w:eastAsia="ru-RU"/>
        </w:rPr>
      </w:pPr>
    </w:p>
    <w:p w:rsidR="004071E8" w:rsidRDefault="004071E8">
      <w:pPr>
        <w:widowControl w:val="0"/>
        <w:spacing w:after="0" w:line="238" w:lineRule="atLeast"/>
        <w:jc w:val="both"/>
        <w:rPr>
          <w:rFonts w:ascii="Times New Roman" w:eastAsia="Times New Roman" w:hAnsi="Times New Roman" w:cs="Times New Roman"/>
          <w:color w:val="000000"/>
          <w:sz w:val="24"/>
          <w:szCs w:val="24"/>
          <w:lang w:eastAsia="ru-RU"/>
        </w:rPr>
      </w:pPr>
    </w:p>
    <w:p w:rsidR="004071E8" w:rsidRDefault="00FF44BB">
      <w:pPr>
        <w:rPr>
          <w:rFonts w:ascii="Times New Roman" w:eastAsia="Times New Roman" w:hAnsi="Times New Roman" w:cs="Times New Roman"/>
          <w:b/>
          <w:bCs/>
          <w:color w:val="000000"/>
          <w:sz w:val="24"/>
          <w:szCs w:val="24"/>
          <w:lang w:eastAsia="ru-RU"/>
        </w:rPr>
      </w:pPr>
      <w:bookmarkStart w:id="45" w:name="_Toc139398171"/>
      <w:r>
        <w:rPr>
          <w:rFonts w:ascii="Times New Roman" w:eastAsia="Times New Roman" w:hAnsi="Times New Roman" w:cs="Times New Roman"/>
          <w:b/>
          <w:bCs/>
          <w:color w:val="000000"/>
          <w:sz w:val="24"/>
          <w:szCs w:val="24"/>
          <w:lang w:eastAsia="ru-RU"/>
        </w:rPr>
        <w:br w:type="page" w:clear="all"/>
      </w:r>
    </w:p>
    <w:p w:rsidR="004071E8" w:rsidRDefault="00FF44BB">
      <w:pPr>
        <w:pStyle w:val="Heading2"/>
        <w:rPr>
          <w:rFonts w:eastAsia="Times New Roman"/>
          <w:lang w:eastAsia="ru-RU"/>
        </w:rPr>
      </w:pPr>
      <w:bookmarkStart w:id="46" w:name="_Toc142325921"/>
      <w:r>
        <w:rPr>
          <w:rFonts w:eastAsia="Times New Roman"/>
          <w:lang w:eastAsia="ru-RU"/>
        </w:rPr>
        <w:lastRenderedPageBreak/>
        <w:t>Модуль «Основы религиозных культур народов России» (34 ч</w:t>
      </w:r>
      <w:bookmarkEnd w:id="45"/>
      <w:r>
        <w:rPr>
          <w:rFonts w:eastAsia="Times New Roman"/>
          <w:lang w:eastAsia="ru-RU"/>
        </w:rPr>
        <w:t>аса)</w:t>
      </w:r>
      <w:bookmarkEnd w:id="46"/>
    </w:p>
    <w:tbl>
      <w:tblPr>
        <w:tblW w:w="0" w:type="auto"/>
        <w:tblInd w:w="170" w:type="dxa"/>
        <w:tblLayout w:type="fixed"/>
        <w:tblCellMar>
          <w:left w:w="0" w:type="dxa"/>
          <w:right w:w="0" w:type="dxa"/>
        </w:tblCellMar>
        <w:tblLook w:val="0000"/>
      </w:tblPr>
      <w:tblGrid>
        <w:gridCol w:w="2410"/>
        <w:gridCol w:w="3544"/>
        <w:gridCol w:w="8505"/>
      </w:tblGrid>
      <w:tr w:rsidR="004071E8">
        <w:trPr>
          <w:trHeight w:val="59"/>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4071E8">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Пользоваться условными обозначениями учебника.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Вести учебный, межкультурный диалог.</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способы и средства познания духовных традиций.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своей работы на уроке и во внеурочной деятельности.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духовных традиций народов России в жизни человека, семьи, общества.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tc>
      </w:tr>
      <w:tr w:rsidR="004071E8">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Возникновение религий. Мировые религ</w:t>
            </w:r>
            <w:proofErr w:type="gramStart"/>
            <w:r>
              <w:rPr>
                <w:rFonts w:ascii="Times New Roman" w:eastAsia="Times New Roman" w:hAnsi="Times New Roman" w:cs="Times New Roman"/>
                <w:b/>
                <w:bCs/>
                <w:color w:val="000000"/>
                <w:sz w:val="24"/>
                <w:szCs w:val="24"/>
                <w:lang w:eastAsia="ru-RU"/>
              </w:rPr>
              <w:t>ии и иу</w:t>
            </w:r>
            <w:proofErr w:type="gramEnd"/>
            <w:r>
              <w:rPr>
                <w:rFonts w:ascii="Times New Roman" w:eastAsia="Times New Roman" w:hAnsi="Times New Roman" w:cs="Times New Roman"/>
                <w:b/>
                <w:bCs/>
                <w:color w:val="000000"/>
                <w:sz w:val="24"/>
                <w:szCs w:val="24"/>
                <w:lang w:eastAsia="ru-RU"/>
              </w:rPr>
              <w:t>даизм. Основатели религий мира (4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религии. Первобытные верования. Древние религии. Национальные и мировые религии. Традиционные религии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культуры. Материальная и духовная культура. Взаимосвязь культуры и религии. Влияние религии на культуру.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 xml:space="preserve">Первые религии. Многобожие. Появление иудаизма как первой религии, основанной на вере в Единого Бога. Возникновение христианства. Основы учения Иисуса </w:t>
            </w:r>
            <w:r>
              <w:rPr>
                <w:rFonts w:ascii="Times New Roman" w:eastAsia="Times New Roman" w:hAnsi="Times New Roman" w:cs="Times New Roman"/>
                <w:color w:val="000000"/>
                <w:spacing w:val="-1"/>
                <w:sz w:val="24"/>
                <w:szCs w:val="24"/>
                <w:lang w:eastAsia="ru-RU"/>
              </w:rPr>
              <w:lastRenderedPageBreak/>
              <w:t>Христа.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Возникновение ислама. Возникновение буддизма. Основные истины буддизма</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roofErr w:type="gramEnd"/>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Выделять после совместного анализа тему и идею учебного текста, формулировать вопросы к тексту и отвечать на них.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по ключевым словам и плану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картой.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традиционные и нетрадиционные религии.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особенности мировых и национальных религий.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религиозные основы отдельных явлений культуры.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Выявлять в них общность и различие, приводить примеры по образцу.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книги христианства, ислама, иудаизма и буддизма (2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Что такое священные книги. Священная книга буддизма — </w:t>
            </w:r>
            <w:proofErr w:type="spellStart"/>
            <w:r>
              <w:rPr>
                <w:rFonts w:ascii="Times New Roman" w:eastAsia="Times New Roman" w:hAnsi="Times New Roman" w:cs="Times New Roman"/>
                <w:color w:val="000000"/>
                <w:sz w:val="24"/>
                <w:szCs w:val="24"/>
                <w:lang w:eastAsia="ru-RU"/>
              </w:rPr>
              <w:t>Трипитака</w:t>
            </w:r>
            <w:proofErr w:type="spellEnd"/>
            <w:r>
              <w:rPr>
                <w:rFonts w:ascii="Times New Roman" w:eastAsia="Times New Roman" w:hAnsi="Times New Roman" w:cs="Times New Roman"/>
                <w:color w:val="000000"/>
                <w:sz w:val="24"/>
                <w:szCs w:val="24"/>
                <w:lang w:eastAsia="ru-RU"/>
              </w:rPr>
              <w:t xml:space="preserve"> (Три корзины мудрости). Священные книги иудаизма и христианства. Священная книга ислама — Коран.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как обязательная часть любой религии</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Понимать значение понятий: </w:t>
            </w:r>
            <w:proofErr w:type="spellStart"/>
            <w:r>
              <w:rPr>
                <w:rFonts w:ascii="Times New Roman" w:eastAsia="Times New Roman" w:hAnsi="Times New Roman" w:cs="Times New Roman"/>
                <w:color w:val="000000"/>
                <w:sz w:val="24"/>
                <w:szCs w:val="24"/>
                <w:lang w:eastAsia="ru-RU"/>
              </w:rPr>
              <w:t>Трипитака</w:t>
            </w:r>
            <w:proofErr w:type="spellEnd"/>
            <w:r>
              <w:rPr>
                <w:rFonts w:ascii="Times New Roman" w:eastAsia="Times New Roman" w:hAnsi="Times New Roman" w:cs="Times New Roman"/>
                <w:color w:val="000000"/>
                <w:sz w:val="24"/>
                <w:szCs w:val="24"/>
                <w:lang w:eastAsia="ru-RU"/>
              </w:rPr>
              <w:t>, Библия, Ветхий Завет, Новый Завет, Евангелие, Коран.</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с опорой на таблицу сходство этических постулатов священных книг религий мира.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Хранители предания в религиях мира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Необходимость хранителя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предания для любой религии.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Жрецы. Раввины в иудаизме. Христианские священнослужители. Мусульманская община. Буддийская община</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Совместно прогнозировать содержание урока.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жрец, раввин, епископ, священник, имам, лама.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w:t>
            </w:r>
            <w:proofErr w:type="spellStart"/>
            <w:r>
              <w:rPr>
                <w:rFonts w:ascii="Times New Roman" w:eastAsia="Times New Roman" w:hAnsi="Times New Roman" w:cs="Times New Roman"/>
                <w:color w:val="000000"/>
                <w:sz w:val="24"/>
                <w:szCs w:val="24"/>
                <w:lang w:eastAsia="ru-RU"/>
              </w:rPr>
              <w:t>сангхе</w:t>
            </w:r>
            <w:proofErr w:type="spellEnd"/>
            <w:r>
              <w:rPr>
                <w:rFonts w:ascii="Times New Roman" w:eastAsia="Times New Roman" w:hAnsi="Times New Roman" w:cs="Times New Roman"/>
                <w:color w:val="000000"/>
                <w:sz w:val="24"/>
                <w:szCs w:val="24"/>
                <w:lang w:eastAsia="ru-RU"/>
              </w:rPr>
              <w:t xml:space="preserve"> и ламах.</w:t>
            </w:r>
            <w:proofErr w:type="gramEnd"/>
          </w:p>
          <w:p w:rsidR="004071E8" w:rsidRDefault="004071E8">
            <w:pPr>
              <w:widowControl w:val="0"/>
              <w:spacing w:after="0" w:line="200" w:lineRule="atLeast"/>
              <w:rPr>
                <w:rFonts w:ascii="Times New Roman" w:eastAsia="Times New Roman" w:hAnsi="Times New Roman" w:cs="Times New Roman"/>
                <w:color w:val="000000"/>
                <w:sz w:val="24"/>
                <w:szCs w:val="24"/>
                <w:lang w:eastAsia="ru-RU"/>
              </w:rPr>
            </w:pP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4071E8" w:rsidRDefault="00FF44B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Добро и зло</w:t>
            </w:r>
            <w:r>
              <w:rPr>
                <w:rFonts w:ascii="Times New Roman" w:eastAsia="Times New Roman" w:hAnsi="Times New Roman" w:cs="Times New Roman"/>
                <w:b/>
                <w:bCs/>
                <w:color w:val="000000"/>
                <w:sz w:val="24"/>
                <w:szCs w:val="24"/>
                <w:lang w:val="en-GB" w:eastAsia="ru-RU"/>
              </w:rPr>
              <w:t xml:space="preserve">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Представление о </w:t>
            </w:r>
            <w:r>
              <w:rPr>
                <w:rFonts w:ascii="Times New Roman" w:eastAsia="Times New Roman" w:hAnsi="Times New Roman" w:cs="Times New Roman"/>
                <w:color w:val="000000"/>
                <w:sz w:val="24"/>
                <w:szCs w:val="24"/>
                <w:lang w:eastAsia="ru-RU"/>
              </w:rPr>
              <w:lastRenderedPageBreak/>
              <w:t>происхождении добра и зла в разных религиях. Понятия греха и раскаяния в разных религиях.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Сходство и различия представлений о добре и зле в разных религиях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Понимать значение понятий: добро, зло, грех, раскаяние, воздаяние — в контексте религиозных традиций мира.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причинах появления зла и возможностях его преодоления в контексте традиций буддизма, христианства, ислама и иудаизма.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понятия добра и зла с личным опытом, опытом других людей. Объяснять свою точку зрения, приводить примеры на основе личного и читательского опыта.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связи полученных знаний со знаниями по литературному чтению и окружающему миру.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содержание прочитанного текста</w:t>
            </w:r>
          </w:p>
        </w:tc>
      </w:tr>
      <w:tr w:rsidR="004071E8">
        <w:trPr>
          <w:trHeight w:val="3323"/>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Человек в религиозных традициях народов России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Понимать значение понятий: молитва, таинство, намаз, </w:t>
            </w:r>
            <w:proofErr w:type="spellStart"/>
            <w:r>
              <w:rPr>
                <w:rFonts w:ascii="Times New Roman" w:eastAsia="Times New Roman" w:hAnsi="Times New Roman" w:cs="Times New Roman"/>
                <w:color w:val="000000"/>
                <w:sz w:val="24"/>
                <w:szCs w:val="24"/>
                <w:lang w:eastAsia="ru-RU"/>
              </w:rPr>
              <w:t>мантра</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текста.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w:t>
            </w:r>
            <w:proofErr w:type="spellStart"/>
            <w:r>
              <w:rPr>
                <w:rFonts w:ascii="Times New Roman" w:eastAsia="Times New Roman" w:hAnsi="Times New Roman" w:cs="Times New Roman"/>
                <w:color w:val="000000"/>
                <w:sz w:val="24"/>
                <w:szCs w:val="24"/>
                <w:lang w:eastAsia="ru-RU"/>
              </w:rPr>
              <w:t>мантра</w:t>
            </w:r>
            <w:proofErr w:type="spellEnd"/>
            <w:r>
              <w:rPr>
                <w:rFonts w:ascii="Times New Roman" w:eastAsia="Times New Roman" w:hAnsi="Times New Roman" w:cs="Times New Roman"/>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религиозного поведения людей из личного опыта и опыта других людей, из литературных источников.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позитивное ценностное отношение к поведению религиозных людей.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w:t>
            </w:r>
            <w:proofErr w:type="gramStart"/>
            <w:r>
              <w:rPr>
                <w:rFonts w:ascii="Times New Roman" w:hAnsi="Times New Roman" w:cs="Times New Roman"/>
                <w:sz w:val="24"/>
                <w:szCs w:val="24"/>
              </w:rPr>
              <w:t>со</w:t>
            </w:r>
            <w:proofErr w:type="gramEnd"/>
            <w:r>
              <w:rPr>
                <w:rFonts w:ascii="Times New Roman" w:hAnsi="Times New Roman" w:cs="Times New Roman"/>
                <w:sz w:val="24"/>
                <w:szCs w:val="24"/>
              </w:rPr>
              <w:t xml:space="preserve"> взрослыми и сверстниками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сооружения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синагога, церковь, мечеть, ступа, пагода.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назначении и устройстве синагоги, христианской церкви, мечети, ступы и пагоды.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новой информации в тексте; отбирать иллюстративный материал, необходимый для выполнения задачи, с последующим комментарием;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общность и различия в устройстве и назначении священных сооружений.</w:t>
            </w:r>
          </w:p>
          <w:p w:rsidR="004071E8" w:rsidRDefault="00FF44B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Искусство в религиозной культуре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искусства и религии.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Понимать роль искусства в религиозных культурах.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Формулировать вопросы к тексту, отвечать на вопросы по тексту.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общих особенностях искусства в христианстве, исламе, иудаизме, буддизме с опорой на таблицу.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взаимосвязь особенностей религиозного искусства с традициями веры.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взаимосвязи светского и религиозного искусства.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4071E8" w:rsidRDefault="00FF44B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к выполнению</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праздничного проекта.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Представлять результаты коллективной или индивидуальной работы; оценивать свою деятельность.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2020"/>
        </w:trPr>
        <w:tc>
          <w:tcPr>
            <w:tcW w:w="2410" w:type="dxa"/>
            <w:tcBorders>
              <w:top w:val="single" w:sz="4" w:space="0" w:color="000000"/>
              <w:left w:val="single" w:sz="6" w:space="0" w:color="000000"/>
              <w:right w:val="single" w:sz="6" w:space="0" w:color="000000"/>
            </w:tcBorders>
            <w:tcMar>
              <w:top w:w="113" w:type="dxa"/>
              <w:left w:w="170" w:type="dxa"/>
              <w:bottom w:w="136" w:type="dxa"/>
              <w:right w:w="170" w:type="dxa"/>
            </w:tcMar>
          </w:tcPr>
          <w:p w:rsidR="004071E8" w:rsidRDefault="00FF44B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Религиозная культура народов России (2 ч)</w:t>
            </w:r>
          </w:p>
        </w:tc>
        <w:tc>
          <w:tcPr>
            <w:tcW w:w="3544" w:type="dxa"/>
            <w:tcBorders>
              <w:top w:val="single" w:sz="4" w:space="0" w:color="000000"/>
              <w:left w:val="single" w:sz="6" w:space="0" w:color="000000"/>
              <w:right w:val="single" w:sz="6"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Выбор веры князем Владимиром. Православное христианство в истории России. Другие христианские </w:t>
            </w:r>
            <w:proofErr w:type="spellStart"/>
            <w:r>
              <w:rPr>
                <w:rFonts w:ascii="Times New Roman" w:eastAsia="Times New Roman" w:hAnsi="Times New Roman" w:cs="Times New Roman"/>
                <w:color w:val="000000"/>
                <w:sz w:val="24"/>
                <w:szCs w:val="24"/>
                <w:lang w:eastAsia="ru-RU"/>
              </w:rPr>
              <w:t>конфессии</w:t>
            </w:r>
            <w:proofErr w:type="spellEnd"/>
            <w:r>
              <w:rPr>
                <w:rFonts w:ascii="Times New Roman" w:eastAsia="Times New Roman" w:hAnsi="Times New Roman" w:cs="Times New Roman"/>
                <w:color w:val="000000"/>
                <w:sz w:val="24"/>
                <w:szCs w:val="24"/>
                <w:lang w:eastAsia="ru-RU"/>
              </w:rPr>
              <w:t xml:space="preserve"> в России. Ислам в России. Иудеи в истории России. Распространение буддизма в России</w:t>
            </w:r>
          </w:p>
        </w:tc>
        <w:tc>
          <w:tcPr>
            <w:tcW w:w="8505" w:type="dxa"/>
            <w:tcBorders>
              <w:top w:val="single" w:sz="4" w:space="0" w:color="000000"/>
              <w:left w:val="single" w:sz="6" w:space="0" w:color="000000"/>
              <w:right w:val="single" w:sz="6"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Аргументировать свою точку зрения.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Составлять по предварительно составленному плану небольшой текст-рассуждение на заданную тему по ключевым словам.</w:t>
            </w:r>
          </w:p>
          <w:p w:rsidR="004071E8" w:rsidRDefault="00FF44BB">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Религиозные ритуалы. Обычаи и обряды. (4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ритуала. 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 Паломничество в традиционных религиях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понятия «обряды», паломничество, реликвии, мощи.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 календари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w:t>
            </w:r>
            <w:r>
              <w:rPr>
                <w:rFonts w:ascii="Times New Roman" w:eastAsia="Times New Roman" w:hAnsi="Times New Roman" w:cs="Times New Roman"/>
                <w:color w:val="000000"/>
                <w:sz w:val="24"/>
                <w:szCs w:val="24"/>
                <w:lang w:eastAsia="ru-RU"/>
              </w:rPr>
              <w:br/>
              <w:t>Паломничество в христианстве.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исламе.</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lastRenderedPageBreak/>
              <w:t>Паломничество в иудаизме. Паломничество в буддизме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паломничество, реликвии, мощи.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паломничестве в христианстве, исламе, иудаизме, буддизме.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этический смысл паломничеств и святынь в религиозных традициях.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главных праздниках иудеев, христиан, мусульман, буддистов.</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праздникам и обычаям различных религиозных культур.</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4071E8" w:rsidRDefault="00FF44B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Религия и мораль. Нравственные заповеди в христианстве, исламе, буддизме и иудаизме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ценности человеческой жизни как основополагающий принцип всех религий.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иудаизма и христианства. Нравственное учение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ислама. Учение о поведении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 буддизме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иудаизма и христианства, о нравственном учении ислама, о буддийском учении, о поведении человека.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что общее в учениях традиционных религий.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ценностное отношение к собственным поступкам.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нравственного содержания религий.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Милосердие,</w:t>
            </w:r>
            <w:r>
              <w:rPr>
                <w:rFonts w:ascii="Times New Roman" w:eastAsia="Times New Roman" w:hAnsi="Times New Roman" w:cs="Times New Roman"/>
                <w:b/>
                <w:bCs/>
                <w:color w:val="000000"/>
                <w:sz w:val="24"/>
                <w:szCs w:val="24"/>
                <w:lang w:eastAsia="ru-RU"/>
              </w:rPr>
              <w:br/>
              <w:t xml:space="preserve">забота о </w:t>
            </w:r>
            <w:proofErr w:type="gramStart"/>
            <w:r>
              <w:rPr>
                <w:rFonts w:ascii="Times New Roman" w:eastAsia="Times New Roman" w:hAnsi="Times New Roman" w:cs="Times New Roman"/>
                <w:b/>
                <w:bCs/>
                <w:color w:val="000000"/>
                <w:sz w:val="24"/>
                <w:szCs w:val="24"/>
                <w:lang w:eastAsia="ru-RU"/>
              </w:rPr>
              <w:t>слабых</w:t>
            </w:r>
            <w:proofErr w:type="gramEnd"/>
            <w:r>
              <w:rPr>
                <w:rFonts w:ascii="Times New Roman" w:eastAsia="Times New Roman" w:hAnsi="Times New Roman" w:cs="Times New Roman"/>
                <w:b/>
                <w:bCs/>
                <w:color w:val="000000"/>
                <w:sz w:val="24"/>
                <w:szCs w:val="24"/>
                <w:lang w:eastAsia="ru-RU"/>
              </w:rPr>
              <w:t>,</w:t>
            </w:r>
          </w:p>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взаимопомощь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Милосердие в различных религиях. Учение Христа о милосердии. Благотворительная </w:t>
            </w:r>
            <w:r>
              <w:rPr>
                <w:rFonts w:ascii="Times New Roman" w:eastAsia="Times New Roman" w:hAnsi="Times New Roman" w:cs="Times New Roman"/>
                <w:color w:val="000000"/>
                <w:sz w:val="24"/>
                <w:szCs w:val="24"/>
                <w:lang w:eastAsia="ru-RU"/>
              </w:rPr>
              <w:lastRenderedPageBreak/>
              <w:t>деятельность христианской церкви.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нравственный смысл милостыни.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проявления милосердия в собственном поведении.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Семья и семейные ценности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Роль семьи в жизни человека и общества. Семья как Малая Церковь, школа любви в христианстве. Брак как обязанность человека в исламе.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семьи в буддизме.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Уважительное отношение к родителям — часть любого религиозного вероучения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традиционные религии России относятся к семье.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ответственного отношения к семейным ценностям.</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754"/>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Долг, свобода,</w:t>
            </w:r>
          </w:p>
          <w:p w:rsidR="004071E8" w:rsidRDefault="00FF44BB">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ответственность,</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 (1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Понимание долга, свободы,</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ответственности, труда в разных религиях</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долг, свобода, ответственность, труд — в контексте традиционных религий.</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Использовать личный опыт, опыт других людей, знания, полученные на уроках по литературному чтению и окружающему миру, для осмысления </w:t>
            </w:r>
            <w:r>
              <w:rPr>
                <w:rFonts w:ascii="Times New Roman" w:eastAsia="Times New Roman" w:hAnsi="Times New Roman" w:cs="Times New Roman"/>
                <w:color w:val="000000"/>
                <w:sz w:val="24"/>
                <w:szCs w:val="24"/>
                <w:lang w:eastAsia="ru-RU"/>
              </w:rPr>
              <w:lastRenderedPageBreak/>
              <w:t>ценности долга, ответственности, труда в светской и религиозных традициях.</w:t>
            </w:r>
            <w:proofErr w:type="gramEnd"/>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 Служение человека обществу, Родине.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Патриотизм многонационального и </w:t>
            </w:r>
            <w:proofErr w:type="spellStart"/>
            <w:r>
              <w:rPr>
                <w:rFonts w:ascii="Times New Roman" w:eastAsia="Times New Roman" w:hAnsi="Times New Roman" w:cs="Times New Roman"/>
                <w:color w:val="000000"/>
                <w:sz w:val="24"/>
                <w:szCs w:val="24"/>
                <w:lang w:eastAsia="ru-RU"/>
              </w:rPr>
              <w:t>многоконфессионального</w:t>
            </w:r>
            <w:proofErr w:type="spellEnd"/>
            <w:r>
              <w:rPr>
                <w:rFonts w:ascii="Times New Roman" w:eastAsia="Times New Roman" w:hAnsi="Times New Roman" w:cs="Times New Roman"/>
                <w:color w:val="000000"/>
                <w:sz w:val="24"/>
                <w:szCs w:val="24"/>
                <w:lang w:eastAsia="ru-RU"/>
              </w:rPr>
              <w:t xml:space="preserve">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исторических этапах становления духовных традиций в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духовных традиций народов России, важность их изучения и сохранения.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понятия «духовная традиция», «патриотизм», «Отечество», «служение».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духовном мире человека, о культурных традициях и их значении в жизни человека, семьи, общества.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Подведение итогов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4"/>
                <w:sz w:val="24"/>
                <w:szCs w:val="24"/>
                <w:lang w:eastAsia="ru-RU"/>
              </w:rPr>
              <w:t>Содержание деятельности опре</w:t>
            </w:r>
            <w:r>
              <w:rPr>
                <w:rFonts w:ascii="Times New Roman" w:eastAsia="Times New Roman" w:hAnsi="Times New Roman" w:cs="Times New Roman"/>
                <w:color w:val="000000"/>
                <w:sz w:val="24"/>
                <w:szCs w:val="24"/>
                <w:lang w:eastAsia="ru-RU"/>
              </w:rPr>
              <w:t xml:space="preserve">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беседа в классе и т. д.), форматом итогового мероприятия.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Представлять результаты коллективной или индивидуальной работы; оценивать свою деятельность.</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4071E8" w:rsidRDefault="004071E8">
      <w:pPr>
        <w:widowControl w:val="0"/>
        <w:spacing w:after="0" w:line="238" w:lineRule="atLeast"/>
        <w:jc w:val="both"/>
        <w:rPr>
          <w:rFonts w:ascii="Times New Roman" w:eastAsia="Times New Roman" w:hAnsi="Times New Roman" w:cs="Times New Roman"/>
          <w:color w:val="000000"/>
          <w:sz w:val="24"/>
          <w:szCs w:val="24"/>
          <w:lang w:eastAsia="ru-RU"/>
        </w:rPr>
      </w:pPr>
    </w:p>
    <w:p w:rsidR="004071E8" w:rsidRDefault="00FF44BB">
      <w:pPr>
        <w:pStyle w:val="Heading2"/>
        <w:rPr>
          <w:rFonts w:eastAsia="Times New Roman"/>
          <w:lang w:eastAsia="ru-RU"/>
        </w:rPr>
      </w:pPr>
      <w:r>
        <w:rPr>
          <w:rFonts w:ascii="Calibri Light" w:eastAsia="Times New Roman" w:hAnsi="Calibri Light"/>
          <w:sz w:val="32"/>
          <w:szCs w:val="32"/>
          <w:lang w:eastAsia="ru-RU"/>
        </w:rPr>
        <w:br w:type="page" w:clear="all"/>
      </w:r>
      <w:bookmarkStart w:id="47" w:name="_Toc139398172"/>
      <w:bookmarkStart w:id="48" w:name="_Toc142325922"/>
      <w:r>
        <w:rPr>
          <w:rFonts w:eastAsia="Times New Roman"/>
          <w:lang w:eastAsia="ru-RU"/>
        </w:rPr>
        <w:lastRenderedPageBreak/>
        <w:t>Модуль «Основы светской этики» (34 ч</w:t>
      </w:r>
      <w:bookmarkEnd w:id="47"/>
      <w:r>
        <w:rPr>
          <w:rFonts w:eastAsia="Times New Roman"/>
          <w:lang w:eastAsia="ru-RU"/>
        </w:rPr>
        <w:t>аса)</w:t>
      </w:r>
      <w:bookmarkEnd w:id="48"/>
    </w:p>
    <w:tbl>
      <w:tblPr>
        <w:tblW w:w="0" w:type="auto"/>
        <w:tblInd w:w="5" w:type="dxa"/>
        <w:tblLayout w:type="fixed"/>
        <w:tblCellMar>
          <w:left w:w="0" w:type="dxa"/>
          <w:right w:w="0" w:type="dxa"/>
        </w:tblCellMar>
        <w:tblLook w:val="0000"/>
      </w:tblPr>
      <w:tblGrid>
        <w:gridCol w:w="2410"/>
        <w:gridCol w:w="3544"/>
        <w:gridCol w:w="8505"/>
      </w:tblGrid>
      <w:tr w:rsidR="004071E8">
        <w:trPr>
          <w:trHeight w:val="60"/>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4071E8" w:rsidRDefault="00FF44B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ключевые понятия учебной темы в устной и письменной речи, применять их при анализе и оценке явлений и фактов действительности.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роли культурных традиций в жизни народов России, о значении культурных традиций в жизни человека, семьи, народа, общества.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праздники).</w:t>
            </w:r>
          </w:p>
        </w:tc>
      </w:tr>
      <w:tr w:rsidR="004071E8">
        <w:trPr>
          <w:trHeight w:val="3030"/>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Этика и её значение в жизни человека. </w:t>
            </w:r>
          </w:p>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Нормы морали. Нравственные ценности, идеалы, принципы.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иллюстративный материал, соотносить текст с иллюстрациями.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предварительно составленному плану и ключевым словам небольшой текст-рассуждение на темы добра и зла.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Высказывать суждения оценочного характера о значении нравственности в жизни человека, семьи, народа, общества, государства.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Государство и мораль гражданина.  Основной Закон (Конституция) в государстве как источник российской </w:t>
            </w:r>
            <w:r>
              <w:rPr>
                <w:rFonts w:ascii="Times New Roman" w:eastAsia="Times New Roman" w:hAnsi="Times New Roman" w:cs="Times New Roman"/>
                <w:b/>
                <w:bCs/>
                <w:color w:val="000000"/>
                <w:sz w:val="24"/>
                <w:szCs w:val="24"/>
                <w:lang w:eastAsia="ru-RU"/>
              </w:rPr>
              <w:lastRenderedPageBreak/>
              <w:t>гражданской 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w:t>
            </w:r>
            <w:r>
              <w:rPr>
                <w:rFonts w:ascii="Times New Roman" w:eastAsia="Times New Roman" w:hAnsi="Times New Roman" w:cs="Times New Roman"/>
                <w:color w:val="000000"/>
                <w:sz w:val="24"/>
                <w:szCs w:val="24"/>
                <w:lang w:eastAsia="ru-RU"/>
              </w:rPr>
              <w:lastRenderedPageBreak/>
              <w:t>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Читать и понимать учебный текст, объяснять значение слов (терминов и понятий) с опорой на текст учебника.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понимание нравственного долга и ответственности человека в российском обществе, государстве.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Раскрывать основное содержание норм российской гражданской этики </w:t>
            </w:r>
            <w:r>
              <w:rPr>
                <w:rFonts w:ascii="Times New Roman" w:eastAsia="Times New Roman" w:hAnsi="Times New Roman" w:cs="Times New Roman"/>
                <w:color w:val="000000"/>
                <w:sz w:val="24"/>
                <w:szCs w:val="24"/>
                <w:lang w:eastAsia="ru-RU"/>
              </w:rPr>
              <w:lastRenderedPageBreak/>
              <w:t>(справедливость, ответственность, ценность и достоинство человеческой 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Образцы нравственности в культуре Отечества, народов России.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Образцы нравственности в культуре Отечества, народов России. Справедливость, дружба, труд, помощь </w:t>
            </w:r>
            <w:proofErr w:type="gramStart"/>
            <w:r>
              <w:rPr>
                <w:rFonts w:ascii="Times New Roman" w:eastAsia="Times New Roman" w:hAnsi="Times New Roman" w:cs="Times New Roman"/>
                <w:color w:val="000000"/>
                <w:sz w:val="24"/>
                <w:szCs w:val="24"/>
                <w:lang w:eastAsia="ru-RU"/>
              </w:rPr>
              <w:t>нуждающимся</w:t>
            </w:r>
            <w:proofErr w:type="gramEnd"/>
            <w:r>
              <w:rPr>
                <w:rFonts w:ascii="Times New Roman" w:eastAsia="Times New Roman" w:hAnsi="Times New Roman" w:cs="Times New Roman"/>
                <w:color w:val="000000"/>
                <w:sz w:val="24"/>
                <w:szCs w:val="24"/>
                <w:lang w:eastAsia="ru-RU"/>
              </w:rPr>
              <w:t xml:space="preserve">, служение своему народу, России. Народные сказки, пословицы, поговорки о нравственности.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в обществе.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бережного отношения к природе и личной ответственности за это каждого человека.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в культуре Отечества».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4071E8">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праздников как одной из форм исторической памяти народа, общества, их значение для укрепления единства народа, общества.</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 участвовать в беседе.</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Семейные 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как ценность. Семейные 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семейных традициях народов России, приводить примеры. </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2484"/>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Анализировать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с точки зрения полученных ранее знаний.</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трудовой морали, нравственных традициях трудовой деятельности, предпринимательства в России, приводить примеры. </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Что значит быть нравственным в наше время. </w:t>
            </w:r>
            <w:r>
              <w:rPr>
                <w:rFonts w:ascii="Times New Roman" w:eastAsia="Times New Roman" w:hAnsi="Times New Roman" w:cs="Times New Roman"/>
                <w:b/>
                <w:bCs/>
                <w:color w:val="000000"/>
                <w:sz w:val="24"/>
                <w:szCs w:val="24"/>
                <w:lang w:eastAsia="ru-RU"/>
              </w:rPr>
              <w:b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своими словами понятия урока с опорой на учебник.</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нравственных поступков, оценивать поступки свои и других людей.</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нравственные нормы с анализом личного опыта поведения.</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людей в современной жизни».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4071E8">
        <w:trPr>
          <w:trHeight w:val="3519"/>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темы правил поведения в обществе.</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нравственные нормы и правила этикета, приводить примеры.</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взаимосвязь этики и этикета, целесообразность правил этикета.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этикета в разных жизненных ситуациях, приводить примеры, использовать народные пословицы и поговорки.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Обосновывать необходимость соблюдения правил этикета в разных ситуациях.  </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4071E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Любовь и уважение к Отечеству. Патриотизм </w:t>
            </w:r>
            <w:proofErr w:type="spellStart"/>
            <w:proofErr w:type="gramStart"/>
            <w:r>
              <w:rPr>
                <w:rFonts w:ascii="Times New Roman" w:eastAsia="Times New Roman" w:hAnsi="Times New Roman" w:cs="Times New Roman"/>
                <w:b/>
                <w:bCs/>
                <w:color w:val="000000"/>
                <w:sz w:val="24"/>
                <w:szCs w:val="24"/>
                <w:lang w:eastAsia="ru-RU"/>
              </w:rPr>
              <w:lastRenderedPageBreak/>
              <w:t>многонациональ-ного</w:t>
            </w:r>
            <w:proofErr w:type="spellEnd"/>
            <w:proofErr w:type="gramEnd"/>
            <w:r>
              <w:rPr>
                <w:rFonts w:ascii="Times New Roman" w:eastAsia="Times New Roman" w:hAnsi="Times New Roman" w:cs="Times New Roman"/>
                <w:b/>
                <w:bCs/>
                <w:color w:val="000000"/>
                <w:sz w:val="24"/>
                <w:szCs w:val="24"/>
                <w:lang w:eastAsia="ru-RU"/>
              </w:rPr>
              <w:t xml:space="preserve"> и </w:t>
            </w:r>
            <w:proofErr w:type="spellStart"/>
            <w:r>
              <w:rPr>
                <w:rFonts w:ascii="Times New Roman" w:eastAsia="Times New Roman" w:hAnsi="Times New Roman" w:cs="Times New Roman"/>
                <w:b/>
                <w:bCs/>
                <w:color w:val="000000"/>
                <w:sz w:val="24"/>
                <w:szCs w:val="24"/>
                <w:lang w:eastAsia="ru-RU"/>
              </w:rPr>
              <w:t>многоконфесси-онального</w:t>
            </w:r>
            <w:proofErr w:type="spellEnd"/>
            <w:r>
              <w:rPr>
                <w:rFonts w:ascii="Times New Roman" w:eastAsia="Times New Roman" w:hAnsi="Times New Roman" w:cs="Times New Roman"/>
                <w:b/>
                <w:bCs/>
                <w:color w:val="000000"/>
                <w:sz w:val="24"/>
                <w:szCs w:val="24"/>
                <w:lang w:eastAsia="ru-RU"/>
              </w:rPr>
              <w:t xml:space="preserve">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Служение человека обществу, Родине, Отечеству в культуре народов России. Патриотизм многонационального и </w:t>
            </w:r>
            <w:proofErr w:type="spellStart"/>
            <w:r>
              <w:rPr>
                <w:rFonts w:ascii="Times New Roman" w:eastAsia="Times New Roman" w:hAnsi="Times New Roman" w:cs="Times New Roman"/>
                <w:color w:val="000000"/>
                <w:sz w:val="24"/>
                <w:szCs w:val="24"/>
                <w:lang w:eastAsia="ru-RU"/>
              </w:rPr>
              <w:lastRenderedPageBreak/>
              <w:t>многоконфессионального</w:t>
            </w:r>
            <w:proofErr w:type="spellEnd"/>
            <w:r>
              <w:rPr>
                <w:rFonts w:ascii="Times New Roman" w:eastAsia="Times New Roman" w:hAnsi="Times New Roman" w:cs="Times New Roman"/>
                <w:color w:val="000000"/>
                <w:sz w:val="24"/>
                <w:szCs w:val="24"/>
                <w:lang w:eastAsia="ru-RU"/>
              </w:rPr>
              <w:t xml:space="preserve">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Сопоставлять понятия «патриотизм», «Отечество», «многонациональный </w:t>
            </w:r>
            <w:r>
              <w:rPr>
                <w:rFonts w:ascii="Times New Roman" w:eastAsia="Times New Roman" w:hAnsi="Times New Roman" w:cs="Times New Roman"/>
                <w:color w:val="000000"/>
                <w:sz w:val="24"/>
                <w:szCs w:val="24"/>
                <w:lang w:eastAsia="ru-RU"/>
              </w:rPr>
              <w:lastRenderedPageBreak/>
              <w:t>народ России», «служение», соотносить определения с понятиями, делать выводы.</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4071E8" w:rsidRDefault="00FF44B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4071E8" w:rsidRDefault="004071E8">
      <w:pPr>
        <w:widowControl w:val="0"/>
        <w:spacing w:after="0" w:line="238" w:lineRule="atLeast"/>
        <w:jc w:val="both"/>
        <w:rPr>
          <w:rFonts w:ascii="Times New Roman" w:eastAsia="Times New Roman" w:hAnsi="Times New Roman" w:cs="Times New Roman"/>
          <w:color w:val="000000"/>
          <w:sz w:val="24"/>
          <w:szCs w:val="24"/>
          <w:lang w:eastAsia="ru-RU"/>
        </w:rPr>
      </w:pPr>
    </w:p>
    <w:p w:rsidR="004071E8" w:rsidRDefault="00FF44BB">
      <w:pPr>
        <w:pStyle w:val="af4"/>
        <w:spacing w:line="360" w:lineRule="auto"/>
        <w:ind w:firstLine="709"/>
        <w:rPr>
          <w:rStyle w:val="af6"/>
          <w:rFonts w:ascii="Times New Roman" w:hAnsi="Times New Roman" w:cs="Times New Roman"/>
          <w:b w:val="0"/>
          <w:sz w:val="28"/>
          <w:szCs w:val="28"/>
        </w:rPr>
      </w:pPr>
      <w:proofErr w:type="gramStart"/>
      <w:r>
        <w:rPr>
          <w:rFonts w:ascii="Times New Roman" w:hAnsi="Times New Roman" w:cs="Times New Roman"/>
          <w:sz w:val="28"/>
          <w:szCs w:val="28"/>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w:t>
      </w:r>
      <w:proofErr w:type="spellStart"/>
      <w:r>
        <w:rPr>
          <w:rFonts w:ascii="Times New Roman" w:hAnsi="Times New Roman" w:cs="Times New Roman"/>
          <w:sz w:val="28"/>
          <w:szCs w:val="28"/>
        </w:rPr>
        <w:t>мультимедийные</w:t>
      </w:r>
      <w:proofErr w:type="spellEnd"/>
      <w:r>
        <w:rPr>
          <w:rFonts w:ascii="Times New Roman" w:hAnsi="Times New Roman" w:cs="Times New Roman"/>
          <w:sz w:val="28"/>
          <w:szCs w:val="28"/>
        </w:rPr>
        <w:t xml:space="preserve">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4071E8" w:rsidRDefault="004071E8">
      <w:pPr>
        <w:spacing w:after="0" w:line="360" w:lineRule="auto"/>
        <w:ind w:firstLine="709"/>
        <w:rPr>
          <w:rFonts w:ascii="Times New Roman" w:hAnsi="Times New Roman" w:cs="Times New Roman"/>
          <w:b/>
          <w:sz w:val="28"/>
          <w:szCs w:val="28"/>
        </w:rPr>
      </w:pPr>
    </w:p>
    <w:sectPr w:rsidR="004071E8" w:rsidSect="004071E8">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F10" w:rsidRDefault="00FB2F10">
      <w:pPr>
        <w:spacing w:after="0" w:line="240" w:lineRule="auto"/>
      </w:pPr>
      <w:r>
        <w:separator/>
      </w:r>
    </w:p>
  </w:endnote>
  <w:endnote w:type="continuationSeparator" w:id="0">
    <w:p w:rsidR="00FB2F10" w:rsidRDefault="00FB2F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sanpin">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440340"/>
      <w:docPartObj>
        <w:docPartGallery w:val="Page Numbers (Bottom of Page)"/>
        <w:docPartUnique/>
      </w:docPartObj>
    </w:sdtPr>
    <w:sdtContent>
      <w:p w:rsidR="004071E8" w:rsidRDefault="008516DC">
        <w:pPr>
          <w:pStyle w:val="Footer"/>
          <w:jc w:val="center"/>
        </w:pPr>
        <w:r>
          <w:fldChar w:fldCharType="begin"/>
        </w:r>
        <w:r w:rsidR="00FF44BB">
          <w:instrText>PAGE   \* MERGEFORMAT</w:instrText>
        </w:r>
        <w:r>
          <w:fldChar w:fldCharType="separate"/>
        </w:r>
        <w:r w:rsidR="009C24A9">
          <w:rPr>
            <w:noProof/>
          </w:rPr>
          <w:t>7</w:t>
        </w:r>
        <w:r>
          <w:fldChar w:fldCharType="end"/>
        </w:r>
      </w:p>
    </w:sdtContent>
  </w:sdt>
  <w:p w:rsidR="004071E8" w:rsidRDefault="004071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F10" w:rsidRDefault="00FB2F10">
      <w:pPr>
        <w:spacing w:after="0" w:line="240" w:lineRule="auto"/>
      </w:pPr>
      <w:r>
        <w:separator/>
      </w:r>
    </w:p>
  </w:footnote>
  <w:footnote w:type="continuationSeparator" w:id="0">
    <w:p w:rsidR="00FB2F10" w:rsidRDefault="00FB2F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F2223"/>
    <w:multiLevelType w:val="hybridMultilevel"/>
    <w:tmpl w:val="AF920AD6"/>
    <w:lvl w:ilvl="0" w:tplc="F618C1E4">
      <w:start w:val="1"/>
      <w:numFmt w:val="bullet"/>
      <w:lvlText w:val="–"/>
      <w:lvlJc w:val="left"/>
      <w:pPr>
        <w:ind w:left="720" w:hanging="360"/>
      </w:pPr>
      <w:rPr>
        <w:rFonts w:ascii="Times New Roman" w:hAnsi="Times New Roman" w:cs="Times New Roman" w:hint="default"/>
      </w:rPr>
    </w:lvl>
    <w:lvl w:ilvl="1" w:tplc="B948AD08">
      <w:start w:val="1"/>
      <w:numFmt w:val="bullet"/>
      <w:lvlText w:val="o"/>
      <w:lvlJc w:val="left"/>
      <w:pPr>
        <w:ind w:left="1440" w:hanging="360"/>
      </w:pPr>
      <w:rPr>
        <w:rFonts w:ascii="Courier New" w:hAnsi="Courier New" w:cs="Courier New" w:hint="default"/>
      </w:rPr>
    </w:lvl>
    <w:lvl w:ilvl="2" w:tplc="912EFF3E">
      <w:start w:val="1"/>
      <w:numFmt w:val="bullet"/>
      <w:lvlText w:val=""/>
      <w:lvlJc w:val="left"/>
      <w:pPr>
        <w:ind w:left="2160" w:hanging="360"/>
      </w:pPr>
      <w:rPr>
        <w:rFonts w:ascii="Wingdings" w:hAnsi="Wingdings" w:hint="default"/>
      </w:rPr>
    </w:lvl>
    <w:lvl w:ilvl="3" w:tplc="8D70919A">
      <w:start w:val="1"/>
      <w:numFmt w:val="bullet"/>
      <w:lvlText w:val=""/>
      <w:lvlJc w:val="left"/>
      <w:pPr>
        <w:ind w:left="2880" w:hanging="360"/>
      </w:pPr>
      <w:rPr>
        <w:rFonts w:ascii="Symbol" w:hAnsi="Symbol" w:hint="default"/>
      </w:rPr>
    </w:lvl>
    <w:lvl w:ilvl="4" w:tplc="2DAEE2E0">
      <w:start w:val="1"/>
      <w:numFmt w:val="bullet"/>
      <w:lvlText w:val="o"/>
      <w:lvlJc w:val="left"/>
      <w:pPr>
        <w:ind w:left="3600" w:hanging="360"/>
      </w:pPr>
      <w:rPr>
        <w:rFonts w:ascii="Courier New" w:hAnsi="Courier New" w:cs="Courier New" w:hint="default"/>
      </w:rPr>
    </w:lvl>
    <w:lvl w:ilvl="5" w:tplc="4CE43BEE">
      <w:start w:val="1"/>
      <w:numFmt w:val="bullet"/>
      <w:lvlText w:val=""/>
      <w:lvlJc w:val="left"/>
      <w:pPr>
        <w:ind w:left="4320" w:hanging="360"/>
      </w:pPr>
      <w:rPr>
        <w:rFonts w:ascii="Wingdings" w:hAnsi="Wingdings" w:hint="default"/>
      </w:rPr>
    </w:lvl>
    <w:lvl w:ilvl="6" w:tplc="6B422450">
      <w:start w:val="1"/>
      <w:numFmt w:val="bullet"/>
      <w:lvlText w:val=""/>
      <w:lvlJc w:val="left"/>
      <w:pPr>
        <w:ind w:left="5040" w:hanging="360"/>
      </w:pPr>
      <w:rPr>
        <w:rFonts w:ascii="Symbol" w:hAnsi="Symbol" w:hint="default"/>
      </w:rPr>
    </w:lvl>
    <w:lvl w:ilvl="7" w:tplc="761A2B52">
      <w:start w:val="1"/>
      <w:numFmt w:val="bullet"/>
      <w:lvlText w:val="o"/>
      <w:lvlJc w:val="left"/>
      <w:pPr>
        <w:ind w:left="5760" w:hanging="360"/>
      </w:pPr>
      <w:rPr>
        <w:rFonts w:ascii="Courier New" w:hAnsi="Courier New" w:cs="Courier New" w:hint="default"/>
      </w:rPr>
    </w:lvl>
    <w:lvl w:ilvl="8" w:tplc="72604972">
      <w:start w:val="1"/>
      <w:numFmt w:val="bullet"/>
      <w:lvlText w:val=""/>
      <w:lvlJc w:val="left"/>
      <w:pPr>
        <w:ind w:left="6480" w:hanging="360"/>
      </w:pPr>
      <w:rPr>
        <w:rFonts w:ascii="Wingdings" w:hAnsi="Wingdings" w:hint="default"/>
      </w:rPr>
    </w:lvl>
  </w:abstractNum>
  <w:abstractNum w:abstractNumId="1">
    <w:nsid w:val="15021709"/>
    <w:multiLevelType w:val="hybridMultilevel"/>
    <w:tmpl w:val="DF624A66"/>
    <w:lvl w:ilvl="0" w:tplc="9826972A">
      <w:start w:val="1"/>
      <w:numFmt w:val="bullet"/>
      <w:lvlText w:val="–"/>
      <w:lvlJc w:val="left"/>
      <w:pPr>
        <w:ind w:left="720" w:hanging="360"/>
      </w:pPr>
      <w:rPr>
        <w:rFonts w:ascii="Times New Roman" w:hAnsi="Times New Roman" w:cs="Times New Roman" w:hint="default"/>
      </w:rPr>
    </w:lvl>
    <w:lvl w:ilvl="1" w:tplc="A1527902">
      <w:start w:val="1"/>
      <w:numFmt w:val="bullet"/>
      <w:lvlText w:val="o"/>
      <w:lvlJc w:val="left"/>
      <w:pPr>
        <w:ind w:left="1440" w:hanging="360"/>
      </w:pPr>
      <w:rPr>
        <w:rFonts w:ascii="Courier New" w:hAnsi="Courier New" w:cs="Courier New" w:hint="default"/>
      </w:rPr>
    </w:lvl>
    <w:lvl w:ilvl="2" w:tplc="E7D4728E">
      <w:start w:val="1"/>
      <w:numFmt w:val="bullet"/>
      <w:lvlText w:val=""/>
      <w:lvlJc w:val="left"/>
      <w:pPr>
        <w:ind w:left="2160" w:hanging="360"/>
      </w:pPr>
      <w:rPr>
        <w:rFonts w:ascii="Wingdings" w:hAnsi="Wingdings" w:hint="default"/>
      </w:rPr>
    </w:lvl>
    <w:lvl w:ilvl="3" w:tplc="4E14E6DC">
      <w:start w:val="1"/>
      <w:numFmt w:val="bullet"/>
      <w:lvlText w:val=""/>
      <w:lvlJc w:val="left"/>
      <w:pPr>
        <w:ind w:left="2880" w:hanging="360"/>
      </w:pPr>
      <w:rPr>
        <w:rFonts w:ascii="Symbol" w:hAnsi="Symbol" w:hint="default"/>
      </w:rPr>
    </w:lvl>
    <w:lvl w:ilvl="4" w:tplc="15049EF2">
      <w:start w:val="1"/>
      <w:numFmt w:val="bullet"/>
      <w:lvlText w:val="o"/>
      <w:lvlJc w:val="left"/>
      <w:pPr>
        <w:ind w:left="3600" w:hanging="360"/>
      </w:pPr>
      <w:rPr>
        <w:rFonts w:ascii="Courier New" w:hAnsi="Courier New" w:cs="Courier New" w:hint="default"/>
      </w:rPr>
    </w:lvl>
    <w:lvl w:ilvl="5" w:tplc="2D42A618">
      <w:start w:val="1"/>
      <w:numFmt w:val="bullet"/>
      <w:lvlText w:val=""/>
      <w:lvlJc w:val="left"/>
      <w:pPr>
        <w:ind w:left="4320" w:hanging="360"/>
      </w:pPr>
      <w:rPr>
        <w:rFonts w:ascii="Wingdings" w:hAnsi="Wingdings" w:hint="default"/>
      </w:rPr>
    </w:lvl>
    <w:lvl w:ilvl="6" w:tplc="63BEE108">
      <w:start w:val="1"/>
      <w:numFmt w:val="bullet"/>
      <w:lvlText w:val=""/>
      <w:lvlJc w:val="left"/>
      <w:pPr>
        <w:ind w:left="5040" w:hanging="360"/>
      </w:pPr>
      <w:rPr>
        <w:rFonts w:ascii="Symbol" w:hAnsi="Symbol" w:hint="default"/>
      </w:rPr>
    </w:lvl>
    <w:lvl w:ilvl="7" w:tplc="B22EFAE2">
      <w:start w:val="1"/>
      <w:numFmt w:val="bullet"/>
      <w:lvlText w:val="o"/>
      <w:lvlJc w:val="left"/>
      <w:pPr>
        <w:ind w:left="5760" w:hanging="360"/>
      </w:pPr>
      <w:rPr>
        <w:rFonts w:ascii="Courier New" w:hAnsi="Courier New" w:cs="Courier New" w:hint="default"/>
      </w:rPr>
    </w:lvl>
    <w:lvl w:ilvl="8" w:tplc="567AE0C0">
      <w:start w:val="1"/>
      <w:numFmt w:val="bullet"/>
      <w:lvlText w:val=""/>
      <w:lvlJc w:val="left"/>
      <w:pPr>
        <w:ind w:left="6480" w:hanging="360"/>
      </w:pPr>
      <w:rPr>
        <w:rFonts w:ascii="Wingdings" w:hAnsi="Wingdings" w:hint="default"/>
      </w:rPr>
    </w:lvl>
  </w:abstractNum>
  <w:abstractNum w:abstractNumId="2">
    <w:nsid w:val="18AD47B8"/>
    <w:multiLevelType w:val="hybridMultilevel"/>
    <w:tmpl w:val="68145460"/>
    <w:lvl w:ilvl="0" w:tplc="722A1E1E">
      <w:start w:val="1"/>
      <w:numFmt w:val="bullet"/>
      <w:lvlText w:val="–"/>
      <w:lvlJc w:val="left"/>
      <w:pPr>
        <w:ind w:left="720" w:hanging="360"/>
      </w:pPr>
      <w:rPr>
        <w:rFonts w:ascii="Times New Roman" w:hAnsi="Times New Roman" w:cs="Times New Roman" w:hint="default"/>
      </w:rPr>
    </w:lvl>
    <w:lvl w:ilvl="1" w:tplc="D2140256">
      <w:start w:val="1"/>
      <w:numFmt w:val="bullet"/>
      <w:lvlText w:val="o"/>
      <w:lvlJc w:val="left"/>
      <w:pPr>
        <w:ind w:left="1440" w:hanging="360"/>
      </w:pPr>
      <w:rPr>
        <w:rFonts w:ascii="Courier New" w:hAnsi="Courier New" w:cs="Courier New" w:hint="default"/>
      </w:rPr>
    </w:lvl>
    <w:lvl w:ilvl="2" w:tplc="052E27BE">
      <w:start w:val="1"/>
      <w:numFmt w:val="bullet"/>
      <w:lvlText w:val=""/>
      <w:lvlJc w:val="left"/>
      <w:pPr>
        <w:ind w:left="2160" w:hanging="360"/>
      </w:pPr>
      <w:rPr>
        <w:rFonts w:ascii="Wingdings" w:hAnsi="Wingdings" w:hint="default"/>
      </w:rPr>
    </w:lvl>
    <w:lvl w:ilvl="3" w:tplc="31A00CE8">
      <w:start w:val="1"/>
      <w:numFmt w:val="bullet"/>
      <w:lvlText w:val=""/>
      <w:lvlJc w:val="left"/>
      <w:pPr>
        <w:ind w:left="2880" w:hanging="360"/>
      </w:pPr>
      <w:rPr>
        <w:rFonts w:ascii="Symbol" w:hAnsi="Symbol" w:hint="default"/>
      </w:rPr>
    </w:lvl>
    <w:lvl w:ilvl="4" w:tplc="5CEA0F9C">
      <w:start w:val="1"/>
      <w:numFmt w:val="bullet"/>
      <w:lvlText w:val="o"/>
      <w:lvlJc w:val="left"/>
      <w:pPr>
        <w:ind w:left="3600" w:hanging="360"/>
      </w:pPr>
      <w:rPr>
        <w:rFonts w:ascii="Courier New" w:hAnsi="Courier New" w:cs="Courier New" w:hint="default"/>
      </w:rPr>
    </w:lvl>
    <w:lvl w:ilvl="5" w:tplc="462EB19E">
      <w:start w:val="1"/>
      <w:numFmt w:val="bullet"/>
      <w:lvlText w:val=""/>
      <w:lvlJc w:val="left"/>
      <w:pPr>
        <w:ind w:left="4320" w:hanging="360"/>
      </w:pPr>
      <w:rPr>
        <w:rFonts w:ascii="Wingdings" w:hAnsi="Wingdings" w:hint="default"/>
      </w:rPr>
    </w:lvl>
    <w:lvl w:ilvl="6" w:tplc="6902E3B4">
      <w:start w:val="1"/>
      <w:numFmt w:val="bullet"/>
      <w:lvlText w:val=""/>
      <w:lvlJc w:val="left"/>
      <w:pPr>
        <w:ind w:left="5040" w:hanging="360"/>
      </w:pPr>
      <w:rPr>
        <w:rFonts w:ascii="Symbol" w:hAnsi="Symbol" w:hint="default"/>
      </w:rPr>
    </w:lvl>
    <w:lvl w:ilvl="7" w:tplc="32D0B618">
      <w:start w:val="1"/>
      <w:numFmt w:val="bullet"/>
      <w:lvlText w:val="o"/>
      <w:lvlJc w:val="left"/>
      <w:pPr>
        <w:ind w:left="5760" w:hanging="360"/>
      </w:pPr>
      <w:rPr>
        <w:rFonts w:ascii="Courier New" w:hAnsi="Courier New" w:cs="Courier New" w:hint="default"/>
      </w:rPr>
    </w:lvl>
    <w:lvl w:ilvl="8" w:tplc="51106710">
      <w:start w:val="1"/>
      <w:numFmt w:val="bullet"/>
      <w:lvlText w:val=""/>
      <w:lvlJc w:val="left"/>
      <w:pPr>
        <w:ind w:left="6480" w:hanging="360"/>
      </w:pPr>
      <w:rPr>
        <w:rFonts w:ascii="Wingdings" w:hAnsi="Wingdings" w:hint="default"/>
      </w:rPr>
    </w:lvl>
  </w:abstractNum>
  <w:abstractNum w:abstractNumId="3">
    <w:nsid w:val="1B640F49"/>
    <w:multiLevelType w:val="hybridMultilevel"/>
    <w:tmpl w:val="34B0C602"/>
    <w:lvl w:ilvl="0" w:tplc="B9DE1A7C">
      <w:start w:val="1"/>
      <w:numFmt w:val="bullet"/>
      <w:lvlText w:val="–"/>
      <w:lvlJc w:val="left"/>
      <w:pPr>
        <w:ind w:left="720" w:hanging="360"/>
      </w:pPr>
      <w:rPr>
        <w:rFonts w:ascii="Times New Roman" w:hAnsi="Times New Roman" w:cs="Times New Roman" w:hint="default"/>
      </w:rPr>
    </w:lvl>
    <w:lvl w:ilvl="1" w:tplc="64021EFE">
      <w:start w:val="1"/>
      <w:numFmt w:val="bullet"/>
      <w:lvlText w:val="o"/>
      <w:lvlJc w:val="left"/>
      <w:pPr>
        <w:ind w:left="1440" w:hanging="360"/>
      </w:pPr>
      <w:rPr>
        <w:rFonts w:ascii="Courier New" w:hAnsi="Courier New" w:cs="Courier New" w:hint="default"/>
      </w:rPr>
    </w:lvl>
    <w:lvl w:ilvl="2" w:tplc="409C07CA">
      <w:start w:val="1"/>
      <w:numFmt w:val="bullet"/>
      <w:lvlText w:val=""/>
      <w:lvlJc w:val="left"/>
      <w:pPr>
        <w:ind w:left="2160" w:hanging="360"/>
      </w:pPr>
      <w:rPr>
        <w:rFonts w:ascii="Wingdings" w:hAnsi="Wingdings" w:hint="default"/>
      </w:rPr>
    </w:lvl>
    <w:lvl w:ilvl="3" w:tplc="1E10A380">
      <w:start w:val="1"/>
      <w:numFmt w:val="bullet"/>
      <w:lvlText w:val=""/>
      <w:lvlJc w:val="left"/>
      <w:pPr>
        <w:ind w:left="2880" w:hanging="360"/>
      </w:pPr>
      <w:rPr>
        <w:rFonts w:ascii="Symbol" w:hAnsi="Symbol" w:hint="default"/>
      </w:rPr>
    </w:lvl>
    <w:lvl w:ilvl="4" w:tplc="CFA4672E">
      <w:start w:val="1"/>
      <w:numFmt w:val="bullet"/>
      <w:lvlText w:val="o"/>
      <w:lvlJc w:val="left"/>
      <w:pPr>
        <w:ind w:left="3600" w:hanging="360"/>
      </w:pPr>
      <w:rPr>
        <w:rFonts w:ascii="Courier New" w:hAnsi="Courier New" w:cs="Courier New" w:hint="default"/>
      </w:rPr>
    </w:lvl>
    <w:lvl w:ilvl="5" w:tplc="D18C6250">
      <w:start w:val="1"/>
      <w:numFmt w:val="bullet"/>
      <w:lvlText w:val=""/>
      <w:lvlJc w:val="left"/>
      <w:pPr>
        <w:ind w:left="4320" w:hanging="360"/>
      </w:pPr>
      <w:rPr>
        <w:rFonts w:ascii="Wingdings" w:hAnsi="Wingdings" w:hint="default"/>
      </w:rPr>
    </w:lvl>
    <w:lvl w:ilvl="6" w:tplc="FF26EB34">
      <w:start w:val="1"/>
      <w:numFmt w:val="bullet"/>
      <w:lvlText w:val=""/>
      <w:lvlJc w:val="left"/>
      <w:pPr>
        <w:ind w:left="5040" w:hanging="360"/>
      </w:pPr>
      <w:rPr>
        <w:rFonts w:ascii="Symbol" w:hAnsi="Symbol" w:hint="default"/>
      </w:rPr>
    </w:lvl>
    <w:lvl w:ilvl="7" w:tplc="DED65896">
      <w:start w:val="1"/>
      <w:numFmt w:val="bullet"/>
      <w:lvlText w:val="o"/>
      <w:lvlJc w:val="left"/>
      <w:pPr>
        <w:ind w:left="5760" w:hanging="360"/>
      </w:pPr>
      <w:rPr>
        <w:rFonts w:ascii="Courier New" w:hAnsi="Courier New" w:cs="Courier New" w:hint="default"/>
      </w:rPr>
    </w:lvl>
    <w:lvl w:ilvl="8" w:tplc="DE700E7E">
      <w:start w:val="1"/>
      <w:numFmt w:val="bullet"/>
      <w:lvlText w:val=""/>
      <w:lvlJc w:val="left"/>
      <w:pPr>
        <w:ind w:left="6480" w:hanging="360"/>
      </w:pPr>
      <w:rPr>
        <w:rFonts w:ascii="Wingdings" w:hAnsi="Wingdings" w:hint="default"/>
      </w:rPr>
    </w:lvl>
  </w:abstractNum>
  <w:abstractNum w:abstractNumId="4">
    <w:nsid w:val="38420C9C"/>
    <w:multiLevelType w:val="hybridMultilevel"/>
    <w:tmpl w:val="F3742A70"/>
    <w:lvl w:ilvl="0" w:tplc="714608DC">
      <w:start w:val="1"/>
      <w:numFmt w:val="bullet"/>
      <w:lvlText w:val="–"/>
      <w:lvlJc w:val="left"/>
      <w:pPr>
        <w:ind w:left="720" w:hanging="360"/>
      </w:pPr>
      <w:rPr>
        <w:rFonts w:ascii="Times New Roman" w:hAnsi="Times New Roman" w:cs="Times New Roman" w:hint="default"/>
      </w:rPr>
    </w:lvl>
    <w:lvl w:ilvl="1" w:tplc="3938AA14">
      <w:start w:val="1"/>
      <w:numFmt w:val="bullet"/>
      <w:lvlText w:val="o"/>
      <w:lvlJc w:val="left"/>
      <w:pPr>
        <w:ind w:left="1440" w:hanging="360"/>
      </w:pPr>
      <w:rPr>
        <w:rFonts w:ascii="Courier New" w:hAnsi="Courier New" w:cs="Courier New" w:hint="default"/>
      </w:rPr>
    </w:lvl>
    <w:lvl w:ilvl="2" w:tplc="2E3AC226">
      <w:start w:val="1"/>
      <w:numFmt w:val="bullet"/>
      <w:lvlText w:val=""/>
      <w:lvlJc w:val="left"/>
      <w:pPr>
        <w:ind w:left="2160" w:hanging="360"/>
      </w:pPr>
      <w:rPr>
        <w:rFonts w:ascii="Wingdings" w:hAnsi="Wingdings" w:hint="default"/>
      </w:rPr>
    </w:lvl>
    <w:lvl w:ilvl="3" w:tplc="C8D89F40">
      <w:start w:val="1"/>
      <w:numFmt w:val="bullet"/>
      <w:lvlText w:val=""/>
      <w:lvlJc w:val="left"/>
      <w:pPr>
        <w:ind w:left="2880" w:hanging="360"/>
      </w:pPr>
      <w:rPr>
        <w:rFonts w:ascii="Symbol" w:hAnsi="Symbol" w:hint="default"/>
      </w:rPr>
    </w:lvl>
    <w:lvl w:ilvl="4" w:tplc="D79658A2">
      <w:start w:val="1"/>
      <w:numFmt w:val="bullet"/>
      <w:lvlText w:val="o"/>
      <w:lvlJc w:val="left"/>
      <w:pPr>
        <w:ind w:left="3600" w:hanging="360"/>
      </w:pPr>
      <w:rPr>
        <w:rFonts w:ascii="Courier New" w:hAnsi="Courier New" w:cs="Courier New" w:hint="default"/>
      </w:rPr>
    </w:lvl>
    <w:lvl w:ilvl="5" w:tplc="B3740DA2">
      <w:start w:val="1"/>
      <w:numFmt w:val="bullet"/>
      <w:lvlText w:val=""/>
      <w:lvlJc w:val="left"/>
      <w:pPr>
        <w:ind w:left="4320" w:hanging="360"/>
      </w:pPr>
      <w:rPr>
        <w:rFonts w:ascii="Wingdings" w:hAnsi="Wingdings" w:hint="default"/>
      </w:rPr>
    </w:lvl>
    <w:lvl w:ilvl="6" w:tplc="691E3BA8">
      <w:start w:val="1"/>
      <w:numFmt w:val="bullet"/>
      <w:lvlText w:val=""/>
      <w:lvlJc w:val="left"/>
      <w:pPr>
        <w:ind w:left="5040" w:hanging="360"/>
      </w:pPr>
      <w:rPr>
        <w:rFonts w:ascii="Symbol" w:hAnsi="Symbol" w:hint="default"/>
      </w:rPr>
    </w:lvl>
    <w:lvl w:ilvl="7" w:tplc="2842D0CA">
      <w:start w:val="1"/>
      <w:numFmt w:val="bullet"/>
      <w:lvlText w:val="o"/>
      <w:lvlJc w:val="left"/>
      <w:pPr>
        <w:ind w:left="5760" w:hanging="360"/>
      </w:pPr>
      <w:rPr>
        <w:rFonts w:ascii="Courier New" w:hAnsi="Courier New" w:cs="Courier New" w:hint="default"/>
      </w:rPr>
    </w:lvl>
    <w:lvl w:ilvl="8" w:tplc="66C02D0C">
      <w:start w:val="1"/>
      <w:numFmt w:val="bullet"/>
      <w:lvlText w:val=""/>
      <w:lvlJc w:val="left"/>
      <w:pPr>
        <w:ind w:left="6480" w:hanging="360"/>
      </w:pPr>
      <w:rPr>
        <w:rFonts w:ascii="Wingdings" w:hAnsi="Wingdings" w:hint="default"/>
      </w:rPr>
    </w:lvl>
  </w:abstractNum>
  <w:abstractNum w:abstractNumId="5">
    <w:nsid w:val="39BD5042"/>
    <w:multiLevelType w:val="hybridMultilevel"/>
    <w:tmpl w:val="84DECA64"/>
    <w:lvl w:ilvl="0" w:tplc="E71E1908">
      <w:start w:val="1"/>
      <w:numFmt w:val="bullet"/>
      <w:lvlText w:val="–"/>
      <w:lvlJc w:val="left"/>
      <w:pPr>
        <w:ind w:left="720" w:hanging="360"/>
      </w:pPr>
      <w:rPr>
        <w:rFonts w:ascii="Times New Roman" w:hAnsi="Times New Roman" w:cs="Times New Roman" w:hint="default"/>
      </w:rPr>
    </w:lvl>
    <w:lvl w:ilvl="1" w:tplc="9760E122">
      <w:start w:val="1"/>
      <w:numFmt w:val="bullet"/>
      <w:lvlText w:val="o"/>
      <w:lvlJc w:val="left"/>
      <w:pPr>
        <w:ind w:left="1440" w:hanging="360"/>
      </w:pPr>
      <w:rPr>
        <w:rFonts w:ascii="Courier New" w:hAnsi="Courier New" w:cs="Courier New" w:hint="default"/>
      </w:rPr>
    </w:lvl>
    <w:lvl w:ilvl="2" w:tplc="9968CF30">
      <w:start w:val="1"/>
      <w:numFmt w:val="bullet"/>
      <w:lvlText w:val=""/>
      <w:lvlJc w:val="left"/>
      <w:pPr>
        <w:ind w:left="2160" w:hanging="360"/>
      </w:pPr>
      <w:rPr>
        <w:rFonts w:ascii="Wingdings" w:hAnsi="Wingdings" w:hint="default"/>
      </w:rPr>
    </w:lvl>
    <w:lvl w:ilvl="3" w:tplc="11347064">
      <w:start w:val="1"/>
      <w:numFmt w:val="bullet"/>
      <w:lvlText w:val=""/>
      <w:lvlJc w:val="left"/>
      <w:pPr>
        <w:ind w:left="2880" w:hanging="360"/>
      </w:pPr>
      <w:rPr>
        <w:rFonts w:ascii="Symbol" w:hAnsi="Symbol" w:hint="default"/>
      </w:rPr>
    </w:lvl>
    <w:lvl w:ilvl="4" w:tplc="23BC5F2C">
      <w:start w:val="1"/>
      <w:numFmt w:val="bullet"/>
      <w:lvlText w:val="o"/>
      <w:lvlJc w:val="left"/>
      <w:pPr>
        <w:ind w:left="3600" w:hanging="360"/>
      </w:pPr>
      <w:rPr>
        <w:rFonts w:ascii="Courier New" w:hAnsi="Courier New" w:cs="Courier New" w:hint="default"/>
      </w:rPr>
    </w:lvl>
    <w:lvl w:ilvl="5" w:tplc="A36E1AA4">
      <w:start w:val="1"/>
      <w:numFmt w:val="bullet"/>
      <w:lvlText w:val=""/>
      <w:lvlJc w:val="left"/>
      <w:pPr>
        <w:ind w:left="4320" w:hanging="360"/>
      </w:pPr>
      <w:rPr>
        <w:rFonts w:ascii="Wingdings" w:hAnsi="Wingdings" w:hint="default"/>
      </w:rPr>
    </w:lvl>
    <w:lvl w:ilvl="6" w:tplc="7F545CEA">
      <w:start w:val="1"/>
      <w:numFmt w:val="bullet"/>
      <w:lvlText w:val=""/>
      <w:lvlJc w:val="left"/>
      <w:pPr>
        <w:ind w:left="5040" w:hanging="360"/>
      </w:pPr>
      <w:rPr>
        <w:rFonts w:ascii="Symbol" w:hAnsi="Symbol" w:hint="default"/>
      </w:rPr>
    </w:lvl>
    <w:lvl w:ilvl="7" w:tplc="F70C3CD0">
      <w:start w:val="1"/>
      <w:numFmt w:val="bullet"/>
      <w:lvlText w:val="o"/>
      <w:lvlJc w:val="left"/>
      <w:pPr>
        <w:ind w:left="5760" w:hanging="360"/>
      </w:pPr>
      <w:rPr>
        <w:rFonts w:ascii="Courier New" w:hAnsi="Courier New" w:cs="Courier New" w:hint="default"/>
      </w:rPr>
    </w:lvl>
    <w:lvl w:ilvl="8" w:tplc="49E0750C">
      <w:start w:val="1"/>
      <w:numFmt w:val="bullet"/>
      <w:lvlText w:val=""/>
      <w:lvlJc w:val="left"/>
      <w:pPr>
        <w:ind w:left="6480" w:hanging="360"/>
      </w:pPr>
      <w:rPr>
        <w:rFonts w:ascii="Wingdings" w:hAnsi="Wingdings" w:hint="default"/>
      </w:rPr>
    </w:lvl>
  </w:abstractNum>
  <w:abstractNum w:abstractNumId="6">
    <w:nsid w:val="3C7C2B5D"/>
    <w:multiLevelType w:val="hybridMultilevel"/>
    <w:tmpl w:val="B900BAE2"/>
    <w:lvl w:ilvl="0" w:tplc="1BDE9E44">
      <w:start w:val="1"/>
      <w:numFmt w:val="bullet"/>
      <w:lvlText w:val="–"/>
      <w:lvlJc w:val="left"/>
      <w:pPr>
        <w:ind w:left="720" w:hanging="360"/>
      </w:pPr>
      <w:rPr>
        <w:rFonts w:ascii="Times New Roman" w:hAnsi="Times New Roman" w:cs="Times New Roman" w:hint="default"/>
      </w:rPr>
    </w:lvl>
    <w:lvl w:ilvl="1" w:tplc="22D0EA82">
      <w:start w:val="1"/>
      <w:numFmt w:val="bullet"/>
      <w:lvlText w:val="o"/>
      <w:lvlJc w:val="left"/>
      <w:pPr>
        <w:ind w:left="1440" w:hanging="360"/>
      </w:pPr>
      <w:rPr>
        <w:rFonts w:ascii="Courier New" w:hAnsi="Courier New" w:cs="Courier New" w:hint="default"/>
      </w:rPr>
    </w:lvl>
    <w:lvl w:ilvl="2" w:tplc="22B01974">
      <w:start w:val="1"/>
      <w:numFmt w:val="bullet"/>
      <w:lvlText w:val=""/>
      <w:lvlJc w:val="left"/>
      <w:pPr>
        <w:ind w:left="2160" w:hanging="360"/>
      </w:pPr>
      <w:rPr>
        <w:rFonts w:ascii="Wingdings" w:hAnsi="Wingdings" w:hint="default"/>
      </w:rPr>
    </w:lvl>
    <w:lvl w:ilvl="3" w:tplc="D1426AEA">
      <w:start w:val="1"/>
      <w:numFmt w:val="bullet"/>
      <w:lvlText w:val=""/>
      <w:lvlJc w:val="left"/>
      <w:pPr>
        <w:ind w:left="2880" w:hanging="360"/>
      </w:pPr>
      <w:rPr>
        <w:rFonts w:ascii="Symbol" w:hAnsi="Symbol" w:hint="default"/>
      </w:rPr>
    </w:lvl>
    <w:lvl w:ilvl="4" w:tplc="219A8A66">
      <w:start w:val="1"/>
      <w:numFmt w:val="bullet"/>
      <w:lvlText w:val="o"/>
      <w:lvlJc w:val="left"/>
      <w:pPr>
        <w:ind w:left="3600" w:hanging="360"/>
      </w:pPr>
      <w:rPr>
        <w:rFonts w:ascii="Courier New" w:hAnsi="Courier New" w:cs="Courier New" w:hint="default"/>
      </w:rPr>
    </w:lvl>
    <w:lvl w:ilvl="5" w:tplc="F75C2378">
      <w:start w:val="1"/>
      <w:numFmt w:val="bullet"/>
      <w:lvlText w:val=""/>
      <w:lvlJc w:val="left"/>
      <w:pPr>
        <w:ind w:left="4320" w:hanging="360"/>
      </w:pPr>
      <w:rPr>
        <w:rFonts w:ascii="Wingdings" w:hAnsi="Wingdings" w:hint="default"/>
      </w:rPr>
    </w:lvl>
    <w:lvl w:ilvl="6" w:tplc="21D40DD0">
      <w:start w:val="1"/>
      <w:numFmt w:val="bullet"/>
      <w:lvlText w:val=""/>
      <w:lvlJc w:val="left"/>
      <w:pPr>
        <w:ind w:left="5040" w:hanging="360"/>
      </w:pPr>
      <w:rPr>
        <w:rFonts w:ascii="Symbol" w:hAnsi="Symbol" w:hint="default"/>
      </w:rPr>
    </w:lvl>
    <w:lvl w:ilvl="7" w:tplc="4E242A04">
      <w:start w:val="1"/>
      <w:numFmt w:val="bullet"/>
      <w:lvlText w:val="o"/>
      <w:lvlJc w:val="left"/>
      <w:pPr>
        <w:ind w:left="5760" w:hanging="360"/>
      </w:pPr>
      <w:rPr>
        <w:rFonts w:ascii="Courier New" w:hAnsi="Courier New" w:cs="Courier New" w:hint="default"/>
      </w:rPr>
    </w:lvl>
    <w:lvl w:ilvl="8" w:tplc="24D2F734">
      <w:start w:val="1"/>
      <w:numFmt w:val="bullet"/>
      <w:lvlText w:val=""/>
      <w:lvlJc w:val="left"/>
      <w:pPr>
        <w:ind w:left="6480" w:hanging="360"/>
      </w:pPr>
      <w:rPr>
        <w:rFonts w:ascii="Wingdings" w:hAnsi="Wingdings" w:hint="default"/>
      </w:rPr>
    </w:lvl>
  </w:abstractNum>
  <w:abstractNum w:abstractNumId="7">
    <w:nsid w:val="40AC35BD"/>
    <w:multiLevelType w:val="hybridMultilevel"/>
    <w:tmpl w:val="9ED2813C"/>
    <w:lvl w:ilvl="0" w:tplc="65DC2C7E">
      <w:start w:val="1"/>
      <w:numFmt w:val="bullet"/>
      <w:lvlText w:val="–"/>
      <w:lvlJc w:val="left"/>
      <w:pPr>
        <w:ind w:left="1571" w:hanging="360"/>
      </w:pPr>
      <w:rPr>
        <w:rFonts w:ascii="Times New Roman" w:hAnsi="Times New Roman" w:cs="Times New Roman" w:hint="default"/>
      </w:rPr>
    </w:lvl>
    <w:lvl w:ilvl="1" w:tplc="475AD2F8">
      <w:start w:val="1"/>
      <w:numFmt w:val="bullet"/>
      <w:lvlText w:val="o"/>
      <w:lvlJc w:val="left"/>
      <w:pPr>
        <w:ind w:left="2291" w:hanging="360"/>
      </w:pPr>
      <w:rPr>
        <w:rFonts w:ascii="Courier New" w:hAnsi="Courier New" w:cs="Courier New" w:hint="default"/>
      </w:rPr>
    </w:lvl>
    <w:lvl w:ilvl="2" w:tplc="EC7289AA">
      <w:start w:val="1"/>
      <w:numFmt w:val="bullet"/>
      <w:lvlText w:val=""/>
      <w:lvlJc w:val="left"/>
      <w:pPr>
        <w:ind w:left="3011" w:hanging="360"/>
      </w:pPr>
      <w:rPr>
        <w:rFonts w:ascii="Wingdings" w:hAnsi="Wingdings" w:hint="default"/>
      </w:rPr>
    </w:lvl>
    <w:lvl w:ilvl="3" w:tplc="ADFE738C">
      <w:start w:val="1"/>
      <w:numFmt w:val="bullet"/>
      <w:lvlText w:val=""/>
      <w:lvlJc w:val="left"/>
      <w:pPr>
        <w:ind w:left="3731" w:hanging="360"/>
      </w:pPr>
      <w:rPr>
        <w:rFonts w:ascii="Symbol" w:hAnsi="Symbol" w:hint="default"/>
      </w:rPr>
    </w:lvl>
    <w:lvl w:ilvl="4" w:tplc="1F846574">
      <w:start w:val="1"/>
      <w:numFmt w:val="bullet"/>
      <w:lvlText w:val="o"/>
      <w:lvlJc w:val="left"/>
      <w:pPr>
        <w:ind w:left="4451" w:hanging="360"/>
      </w:pPr>
      <w:rPr>
        <w:rFonts w:ascii="Courier New" w:hAnsi="Courier New" w:cs="Courier New" w:hint="default"/>
      </w:rPr>
    </w:lvl>
    <w:lvl w:ilvl="5" w:tplc="88E420AE">
      <w:start w:val="1"/>
      <w:numFmt w:val="bullet"/>
      <w:lvlText w:val=""/>
      <w:lvlJc w:val="left"/>
      <w:pPr>
        <w:ind w:left="5171" w:hanging="360"/>
      </w:pPr>
      <w:rPr>
        <w:rFonts w:ascii="Wingdings" w:hAnsi="Wingdings" w:hint="default"/>
      </w:rPr>
    </w:lvl>
    <w:lvl w:ilvl="6" w:tplc="0C38226A">
      <w:start w:val="1"/>
      <w:numFmt w:val="bullet"/>
      <w:lvlText w:val=""/>
      <w:lvlJc w:val="left"/>
      <w:pPr>
        <w:ind w:left="5891" w:hanging="360"/>
      </w:pPr>
      <w:rPr>
        <w:rFonts w:ascii="Symbol" w:hAnsi="Symbol" w:hint="default"/>
      </w:rPr>
    </w:lvl>
    <w:lvl w:ilvl="7" w:tplc="C908EBF8">
      <w:start w:val="1"/>
      <w:numFmt w:val="bullet"/>
      <w:lvlText w:val="o"/>
      <w:lvlJc w:val="left"/>
      <w:pPr>
        <w:ind w:left="6611" w:hanging="360"/>
      </w:pPr>
      <w:rPr>
        <w:rFonts w:ascii="Courier New" w:hAnsi="Courier New" w:cs="Courier New" w:hint="default"/>
      </w:rPr>
    </w:lvl>
    <w:lvl w:ilvl="8" w:tplc="4ABED456">
      <w:start w:val="1"/>
      <w:numFmt w:val="bullet"/>
      <w:lvlText w:val=""/>
      <w:lvlJc w:val="left"/>
      <w:pPr>
        <w:ind w:left="7331" w:hanging="360"/>
      </w:pPr>
      <w:rPr>
        <w:rFonts w:ascii="Wingdings" w:hAnsi="Wingdings" w:hint="default"/>
      </w:rPr>
    </w:lvl>
  </w:abstractNum>
  <w:abstractNum w:abstractNumId="8">
    <w:nsid w:val="4E781E0D"/>
    <w:multiLevelType w:val="hybridMultilevel"/>
    <w:tmpl w:val="1AAA577E"/>
    <w:lvl w:ilvl="0" w:tplc="FD34522A">
      <w:start w:val="1"/>
      <w:numFmt w:val="bullet"/>
      <w:lvlText w:val="–"/>
      <w:lvlJc w:val="left"/>
      <w:pPr>
        <w:ind w:left="720" w:hanging="360"/>
      </w:pPr>
      <w:rPr>
        <w:rFonts w:ascii="Times New Roman" w:hAnsi="Times New Roman" w:cs="Times New Roman" w:hint="default"/>
      </w:rPr>
    </w:lvl>
    <w:lvl w:ilvl="1" w:tplc="7D385F22">
      <w:start w:val="1"/>
      <w:numFmt w:val="bullet"/>
      <w:lvlText w:val="o"/>
      <w:lvlJc w:val="left"/>
      <w:pPr>
        <w:ind w:left="1440" w:hanging="360"/>
      </w:pPr>
      <w:rPr>
        <w:rFonts w:ascii="Courier New" w:hAnsi="Courier New" w:cs="Courier New" w:hint="default"/>
      </w:rPr>
    </w:lvl>
    <w:lvl w:ilvl="2" w:tplc="31340B96">
      <w:start w:val="1"/>
      <w:numFmt w:val="bullet"/>
      <w:lvlText w:val=""/>
      <w:lvlJc w:val="left"/>
      <w:pPr>
        <w:ind w:left="2160" w:hanging="360"/>
      </w:pPr>
      <w:rPr>
        <w:rFonts w:ascii="Wingdings" w:hAnsi="Wingdings" w:hint="default"/>
      </w:rPr>
    </w:lvl>
    <w:lvl w:ilvl="3" w:tplc="BD4C8A3E">
      <w:start w:val="1"/>
      <w:numFmt w:val="bullet"/>
      <w:lvlText w:val=""/>
      <w:lvlJc w:val="left"/>
      <w:pPr>
        <w:ind w:left="2880" w:hanging="360"/>
      </w:pPr>
      <w:rPr>
        <w:rFonts w:ascii="Symbol" w:hAnsi="Symbol" w:hint="default"/>
      </w:rPr>
    </w:lvl>
    <w:lvl w:ilvl="4" w:tplc="F79CCD80">
      <w:start w:val="1"/>
      <w:numFmt w:val="bullet"/>
      <w:lvlText w:val="o"/>
      <w:lvlJc w:val="left"/>
      <w:pPr>
        <w:ind w:left="3600" w:hanging="360"/>
      </w:pPr>
      <w:rPr>
        <w:rFonts w:ascii="Courier New" w:hAnsi="Courier New" w:cs="Courier New" w:hint="default"/>
      </w:rPr>
    </w:lvl>
    <w:lvl w:ilvl="5" w:tplc="60342ACC">
      <w:start w:val="1"/>
      <w:numFmt w:val="bullet"/>
      <w:lvlText w:val=""/>
      <w:lvlJc w:val="left"/>
      <w:pPr>
        <w:ind w:left="4320" w:hanging="360"/>
      </w:pPr>
      <w:rPr>
        <w:rFonts w:ascii="Wingdings" w:hAnsi="Wingdings" w:hint="default"/>
      </w:rPr>
    </w:lvl>
    <w:lvl w:ilvl="6" w:tplc="2FB6D586">
      <w:start w:val="1"/>
      <w:numFmt w:val="bullet"/>
      <w:lvlText w:val=""/>
      <w:lvlJc w:val="left"/>
      <w:pPr>
        <w:ind w:left="5040" w:hanging="360"/>
      </w:pPr>
      <w:rPr>
        <w:rFonts w:ascii="Symbol" w:hAnsi="Symbol" w:hint="default"/>
      </w:rPr>
    </w:lvl>
    <w:lvl w:ilvl="7" w:tplc="F8C8954C">
      <w:start w:val="1"/>
      <w:numFmt w:val="bullet"/>
      <w:lvlText w:val="o"/>
      <w:lvlJc w:val="left"/>
      <w:pPr>
        <w:ind w:left="5760" w:hanging="360"/>
      </w:pPr>
      <w:rPr>
        <w:rFonts w:ascii="Courier New" w:hAnsi="Courier New" w:cs="Courier New" w:hint="default"/>
      </w:rPr>
    </w:lvl>
    <w:lvl w:ilvl="8" w:tplc="02888694">
      <w:start w:val="1"/>
      <w:numFmt w:val="bullet"/>
      <w:lvlText w:val=""/>
      <w:lvlJc w:val="left"/>
      <w:pPr>
        <w:ind w:left="6480" w:hanging="360"/>
      </w:pPr>
      <w:rPr>
        <w:rFonts w:ascii="Wingdings" w:hAnsi="Wingdings" w:hint="default"/>
      </w:rPr>
    </w:lvl>
  </w:abstractNum>
  <w:abstractNum w:abstractNumId="9">
    <w:nsid w:val="59BF3FE2"/>
    <w:multiLevelType w:val="hybridMultilevel"/>
    <w:tmpl w:val="1F5C68EE"/>
    <w:lvl w:ilvl="0" w:tplc="E39A10F6">
      <w:start w:val="1"/>
      <w:numFmt w:val="bullet"/>
      <w:lvlText w:val="–"/>
      <w:lvlJc w:val="left"/>
      <w:pPr>
        <w:ind w:left="720" w:hanging="360"/>
      </w:pPr>
      <w:rPr>
        <w:rFonts w:ascii="Times New Roman" w:hAnsi="Times New Roman" w:cs="Times New Roman" w:hint="default"/>
      </w:rPr>
    </w:lvl>
    <w:lvl w:ilvl="1" w:tplc="242E5170">
      <w:start w:val="1"/>
      <w:numFmt w:val="bullet"/>
      <w:lvlText w:val="o"/>
      <w:lvlJc w:val="left"/>
      <w:pPr>
        <w:ind w:left="1440" w:hanging="360"/>
      </w:pPr>
      <w:rPr>
        <w:rFonts w:ascii="Courier New" w:hAnsi="Courier New" w:cs="Courier New" w:hint="default"/>
      </w:rPr>
    </w:lvl>
    <w:lvl w:ilvl="2" w:tplc="8B9A0EEE">
      <w:start w:val="1"/>
      <w:numFmt w:val="bullet"/>
      <w:lvlText w:val=""/>
      <w:lvlJc w:val="left"/>
      <w:pPr>
        <w:ind w:left="2160" w:hanging="360"/>
      </w:pPr>
      <w:rPr>
        <w:rFonts w:ascii="Wingdings" w:hAnsi="Wingdings" w:hint="default"/>
      </w:rPr>
    </w:lvl>
    <w:lvl w:ilvl="3" w:tplc="1FD24088">
      <w:start w:val="1"/>
      <w:numFmt w:val="bullet"/>
      <w:lvlText w:val=""/>
      <w:lvlJc w:val="left"/>
      <w:pPr>
        <w:ind w:left="2880" w:hanging="360"/>
      </w:pPr>
      <w:rPr>
        <w:rFonts w:ascii="Symbol" w:hAnsi="Symbol" w:hint="default"/>
      </w:rPr>
    </w:lvl>
    <w:lvl w:ilvl="4" w:tplc="F272BF8A">
      <w:start w:val="1"/>
      <w:numFmt w:val="bullet"/>
      <w:lvlText w:val="o"/>
      <w:lvlJc w:val="left"/>
      <w:pPr>
        <w:ind w:left="3600" w:hanging="360"/>
      </w:pPr>
      <w:rPr>
        <w:rFonts w:ascii="Courier New" w:hAnsi="Courier New" w:cs="Courier New" w:hint="default"/>
      </w:rPr>
    </w:lvl>
    <w:lvl w:ilvl="5" w:tplc="BC4C67C0">
      <w:start w:val="1"/>
      <w:numFmt w:val="bullet"/>
      <w:lvlText w:val=""/>
      <w:lvlJc w:val="left"/>
      <w:pPr>
        <w:ind w:left="4320" w:hanging="360"/>
      </w:pPr>
      <w:rPr>
        <w:rFonts w:ascii="Wingdings" w:hAnsi="Wingdings" w:hint="default"/>
      </w:rPr>
    </w:lvl>
    <w:lvl w:ilvl="6" w:tplc="D03AF7B0">
      <w:start w:val="1"/>
      <w:numFmt w:val="bullet"/>
      <w:lvlText w:val=""/>
      <w:lvlJc w:val="left"/>
      <w:pPr>
        <w:ind w:left="5040" w:hanging="360"/>
      </w:pPr>
      <w:rPr>
        <w:rFonts w:ascii="Symbol" w:hAnsi="Symbol" w:hint="default"/>
      </w:rPr>
    </w:lvl>
    <w:lvl w:ilvl="7" w:tplc="B0B22FD2">
      <w:start w:val="1"/>
      <w:numFmt w:val="bullet"/>
      <w:lvlText w:val="o"/>
      <w:lvlJc w:val="left"/>
      <w:pPr>
        <w:ind w:left="5760" w:hanging="360"/>
      </w:pPr>
      <w:rPr>
        <w:rFonts w:ascii="Courier New" w:hAnsi="Courier New" w:cs="Courier New" w:hint="default"/>
      </w:rPr>
    </w:lvl>
    <w:lvl w:ilvl="8" w:tplc="08FAC87C">
      <w:start w:val="1"/>
      <w:numFmt w:val="bullet"/>
      <w:lvlText w:val=""/>
      <w:lvlJc w:val="left"/>
      <w:pPr>
        <w:ind w:left="6480" w:hanging="360"/>
      </w:pPr>
      <w:rPr>
        <w:rFonts w:ascii="Wingdings" w:hAnsi="Wingdings" w:hint="default"/>
      </w:rPr>
    </w:lvl>
  </w:abstractNum>
  <w:abstractNum w:abstractNumId="10">
    <w:nsid w:val="59EF7C86"/>
    <w:multiLevelType w:val="hybridMultilevel"/>
    <w:tmpl w:val="0A28E8FE"/>
    <w:lvl w:ilvl="0" w:tplc="E95CEF7A">
      <w:start w:val="1"/>
      <w:numFmt w:val="bullet"/>
      <w:lvlText w:val="–"/>
      <w:lvlJc w:val="left"/>
      <w:pPr>
        <w:ind w:left="720" w:hanging="360"/>
      </w:pPr>
      <w:rPr>
        <w:rFonts w:ascii="Times New Roman" w:hAnsi="Times New Roman" w:cs="Times New Roman" w:hint="default"/>
      </w:rPr>
    </w:lvl>
    <w:lvl w:ilvl="1" w:tplc="A6A23DCE">
      <w:start w:val="1"/>
      <w:numFmt w:val="bullet"/>
      <w:lvlText w:val="o"/>
      <w:lvlJc w:val="left"/>
      <w:pPr>
        <w:ind w:left="1440" w:hanging="360"/>
      </w:pPr>
      <w:rPr>
        <w:rFonts w:ascii="Courier New" w:hAnsi="Courier New" w:cs="Courier New" w:hint="default"/>
      </w:rPr>
    </w:lvl>
    <w:lvl w:ilvl="2" w:tplc="923699AE">
      <w:start w:val="1"/>
      <w:numFmt w:val="bullet"/>
      <w:lvlText w:val=""/>
      <w:lvlJc w:val="left"/>
      <w:pPr>
        <w:ind w:left="2160" w:hanging="360"/>
      </w:pPr>
      <w:rPr>
        <w:rFonts w:ascii="Wingdings" w:hAnsi="Wingdings" w:hint="default"/>
      </w:rPr>
    </w:lvl>
    <w:lvl w:ilvl="3" w:tplc="4CF85F8C">
      <w:start w:val="1"/>
      <w:numFmt w:val="bullet"/>
      <w:lvlText w:val=""/>
      <w:lvlJc w:val="left"/>
      <w:pPr>
        <w:ind w:left="2880" w:hanging="360"/>
      </w:pPr>
      <w:rPr>
        <w:rFonts w:ascii="Symbol" w:hAnsi="Symbol" w:hint="default"/>
      </w:rPr>
    </w:lvl>
    <w:lvl w:ilvl="4" w:tplc="EDE4DFBE">
      <w:start w:val="1"/>
      <w:numFmt w:val="bullet"/>
      <w:lvlText w:val="o"/>
      <w:lvlJc w:val="left"/>
      <w:pPr>
        <w:ind w:left="3600" w:hanging="360"/>
      </w:pPr>
      <w:rPr>
        <w:rFonts w:ascii="Courier New" w:hAnsi="Courier New" w:cs="Courier New" w:hint="default"/>
      </w:rPr>
    </w:lvl>
    <w:lvl w:ilvl="5" w:tplc="0D969A48">
      <w:start w:val="1"/>
      <w:numFmt w:val="bullet"/>
      <w:lvlText w:val=""/>
      <w:lvlJc w:val="left"/>
      <w:pPr>
        <w:ind w:left="4320" w:hanging="360"/>
      </w:pPr>
      <w:rPr>
        <w:rFonts w:ascii="Wingdings" w:hAnsi="Wingdings" w:hint="default"/>
      </w:rPr>
    </w:lvl>
    <w:lvl w:ilvl="6" w:tplc="4218FBC2">
      <w:start w:val="1"/>
      <w:numFmt w:val="bullet"/>
      <w:lvlText w:val=""/>
      <w:lvlJc w:val="left"/>
      <w:pPr>
        <w:ind w:left="5040" w:hanging="360"/>
      </w:pPr>
      <w:rPr>
        <w:rFonts w:ascii="Symbol" w:hAnsi="Symbol" w:hint="default"/>
      </w:rPr>
    </w:lvl>
    <w:lvl w:ilvl="7" w:tplc="E2A6B3F2">
      <w:start w:val="1"/>
      <w:numFmt w:val="bullet"/>
      <w:lvlText w:val="o"/>
      <w:lvlJc w:val="left"/>
      <w:pPr>
        <w:ind w:left="5760" w:hanging="360"/>
      </w:pPr>
      <w:rPr>
        <w:rFonts w:ascii="Courier New" w:hAnsi="Courier New" w:cs="Courier New" w:hint="default"/>
      </w:rPr>
    </w:lvl>
    <w:lvl w:ilvl="8" w:tplc="F51E4928">
      <w:start w:val="1"/>
      <w:numFmt w:val="bullet"/>
      <w:lvlText w:val=""/>
      <w:lvlJc w:val="left"/>
      <w:pPr>
        <w:ind w:left="6480" w:hanging="360"/>
      </w:pPr>
      <w:rPr>
        <w:rFonts w:ascii="Wingdings" w:hAnsi="Wingdings" w:hint="default"/>
      </w:rPr>
    </w:lvl>
  </w:abstractNum>
  <w:abstractNum w:abstractNumId="11">
    <w:nsid w:val="67CA6DD6"/>
    <w:multiLevelType w:val="hybridMultilevel"/>
    <w:tmpl w:val="EB06018C"/>
    <w:lvl w:ilvl="0" w:tplc="9466A406">
      <w:start w:val="1"/>
      <w:numFmt w:val="bullet"/>
      <w:lvlText w:val="–"/>
      <w:lvlJc w:val="left"/>
      <w:pPr>
        <w:ind w:left="720" w:hanging="360"/>
      </w:pPr>
      <w:rPr>
        <w:rFonts w:ascii="Times New Roman" w:hAnsi="Times New Roman" w:cs="Times New Roman" w:hint="default"/>
      </w:rPr>
    </w:lvl>
    <w:lvl w:ilvl="1" w:tplc="20908866">
      <w:start w:val="1"/>
      <w:numFmt w:val="bullet"/>
      <w:lvlText w:val="o"/>
      <w:lvlJc w:val="left"/>
      <w:pPr>
        <w:ind w:left="1440" w:hanging="360"/>
      </w:pPr>
      <w:rPr>
        <w:rFonts w:ascii="Courier New" w:hAnsi="Courier New" w:cs="Courier New" w:hint="default"/>
      </w:rPr>
    </w:lvl>
    <w:lvl w:ilvl="2" w:tplc="2530198C">
      <w:start w:val="1"/>
      <w:numFmt w:val="bullet"/>
      <w:lvlText w:val=""/>
      <w:lvlJc w:val="left"/>
      <w:pPr>
        <w:ind w:left="2160" w:hanging="360"/>
      </w:pPr>
      <w:rPr>
        <w:rFonts w:ascii="Wingdings" w:hAnsi="Wingdings" w:hint="default"/>
      </w:rPr>
    </w:lvl>
    <w:lvl w:ilvl="3" w:tplc="628C01A4">
      <w:start w:val="1"/>
      <w:numFmt w:val="bullet"/>
      <w:lvlText w:val=""/>
      <w:lvlJc w:val="left"/>
      <w:pPr>
        <w:ind w:left="2880" w:hanging="360"/>
      </w:pPr>
      <w:rPr>
        <w:rFonts w:ascii="Symbol" w:hAnsi="Symbol" w:hint="default"/>
      </w:rPr>
    </w:lvl>
    <w:lvl w:ilvl="4" w:tplc="40D69D92">
      <w:start w:val="1"/>
      <w:numFmt w:val="bullet"/>
      <w:lvlText w:val="o"/>
      <w:lvlJc w:val="left"/>
      <w:pPr>
        <w:ind w:left="3600" w:hanging="360"/>
      </w:pPr>
      <w:rPr>
        <w:rFonts w:ascii="Courier New" w:hAnsi="Courier New" w:cs="Courier New" w:hint="default"/>
      </w:rPr>
    </w:lvl>
    <w:lvl w:ilvl="5" w:tplc="4F748C7C">
      <w:start w:val="1"/>
      <w:numFmt w:val="bullet"/>
      <w:lvlText w:val=""/>
      <w:lvlJc w:val="left"/>
      <w:pPr>
        <w:ind w:left="4320" w:hanging="360"/>
      </w:pPr>
      <w:rPr>
        <w:rFonts w:ascii="Wingdings" w:hAnsi="Wingdings" w:hint="default"/>
      </w:rPr>
    </w:lvl>
    <w:lvl w:ilvl="6" w:tplc="DD384228">
      <w:start w:val="1"/>
      <w:numFmt w:val="bullet"/>
      <w:lvlText w:val=""/>
      <w:lvlJc w:val="left"/>
      <w:pPr>
        <w:ind w:left="5040" w:hanging="360"/>
      </w:pPr>
      <w:rPr>
        <w:rFonts w:ascii="Symbol" w:hAnsi="Symbol" w:hint="default"/>
      </w:rPr>
    </w:lvl>
    <w:lvl w:ilvl="7" w:tplc="5E1828E8">
      <w:start w:val="1"/>
      <w:numFmt w:val="bullet"/>
      <w:lvlText w:val="o"/>
      <w:lvlJc w:val="left"/>
      <w:pPr>
        <w:ind w:left="5760" w:hanging="360"/>
      </w:pPr>
      <w:rPr>
        <w:rFonts w:ascii="Courier New" w:hAnsi="Courier New" w:cs="Courier New" w:hint="default"/>
      </w:rPr>
    </w:lvl>
    <w:lvl w:ilvl="8" w:tplc="AA3C72FC">
      <w:start w:val="1"/>
      <w:numFmt w:val="bullet"/>
      <w:lvlText w:val=""/>
      <w:lvlJc w:val="left"/>
      <w:pPr>
        <w:ind w:left="6480" w:hanging="360"/>
      </w:pPr>
      <w:rPr>
        <w:rFonts w:ascii="Wingdings" w:hAnsi="Wingdings" w:hint="default"/>
      </w:rPr>
    </w:lvl>
  </w:abstractNum>
  <w:abstractNum w:abstractNumId="12">
    <w:nsid w:val="7DF4568F"/>
    <w:multiLevelType w:val="hybridMultilevel"/>
    <w:tmpl w:val="FF40FCEC"/>
    <w:lvl w:ilvl="0" w:tplc="8CF63856">
      <w:start w:val="1"/>
      <w:numFmt w:val="bullet"/>
      <w:lvlText w:val="–"/>
      <w:lvlJc w:val="left"/>
      <w:pPr>
        <w:ind w:left="720" w:hanging="360"/>
      </w:pPr>
      <w:rPr>
        <w:rFonts w:ascii="Times New Roman" w:hAnsi="Times New Roman" w:cs="Times New Roman" w:hint="default"/>
      </w:rPr>
    </w:lvl>
    <w:lvl w:ilvl="1" w:tplc="AC84C0E4">
      <w:start w:val="1"/>
      <w:numFmt w:val="bullet"/>
      <w:lvlText w:val="o"/>
      <w:lvlJc w:val="left"/>
      <w:pPr>
        <w:ind w:left="1440" w:hanging="360"/>
      </w:pPr>
      <w:rPr>
        <w:rFonts w:ascii="Courier New" w:hAnsi="Courier New" w:cs="Courier New" w:hint="default"/>
      </w:rPr>
    </w:lvl>
    <w:lvl w:ilvl="2" w:tplc="6A40A4CC">
      <w:start w:val="1"/>
      <w:numFmt w:val="bullet"/>
      <w:lvlText w:val=""/>
      <w:lvlJc w:val="left"/>
      <w:pPr>
        <w:ind w:left="2160" w:hanging="360"/>
      </w:pPr>
      <w:rPr>
        <w:rFonts w:ascii="Wingdings" w:hAnsi="Wingdings" w:hint="default"/>
      </w:rPr>
    </w:lvl>
    <w:lvl w:ilvl="3" w:tplc="D6ECA968">
      <w:start w:val="1"/>
      <w:numFmt w:val="bullet"/>
      <w:lvlText w:val=""/>
      <w:lvlJc w:val="left"/>
      <w:pPr>
        <w:ind w:left="2880" w:hanging="360"/>
      </w:pPr>
      <w:rPr>
        <w:rFonts w:ascii="Symbol" w:hAnsi="Symbol" w:hint="default"/>
      </w:rPr>
    </w:lvl>
    <w:lvl w:ilvl="4" w:tplc="A8822BAE">
      <w:start w:val="1"/>
      <w:numFmt w:val="bullet"/>
      <w:lvlText w:val="o"/>
      <w:lvlJc w:val="left"/>
      <w:pPr>
        <w:ind w:left="3600" w:hanging="360"/>
      </w:pPr>
      <w:rPr>
        <w:rFonts w:ascii="Courier New" w:hAnsi="Courier New" w:cs="Courier New" w:hint="default"/>
      </w:rPr>
    </w:lvl>
    <w:lvl w:ilvl="5" w:tplc="032C310C">
      <w:start w:val="1"/>
      <w:numFmt w:val="bullet"/>
      <w:lvlText w:val=""/>
      <w:lvlJc w:val="left"/>
      <w:pPr>
        <w:ind w:left="4320" w:hanging="360"/>
      </w:pPr>
      <w:rPr>
        <w:rFonts w:ascii="Wingdings" w:hAnsi="Wingdings" w:hint="default"/>
      </w:rPr>
    </w:lvl>
    <w:lvl w:ilvl="6" w:tplc="F09C1E34">
      <w:start w:val="1"/>
      <w:numFmt w:val="bullet"/>
      <w:lvlText w:val=""/>
      <w:lvlJc w:val="left"/>
      <w:pPr>
        <w:ind w:left="5040" w:hanging="360"/>
      </w:pPr>
      <w:rPr>
        <w:rFonts w:ascii="Symbol" w:hAnsi="Symbol" w:hint="default"/>
      </w:rPr>
    </w:lvl>
    <w:lvl w:ilvl="7" w:tplc="10A4ACDA">
      <w:start w:val="1"/>
      <w:numFmt w:val="bullet"/>
      <w:lvlText w:val="o"/>
      <w:lvlJc w:val="left"/>
      <w:pPr>
        <w:ind w:left="5760" w:hanging="360"/>
      </w:pPr>
      <w:rPr>
        <w:rFonts w:ascii="Courier New" w:hAnsi="Courier New" w:cs="Courier New" w:hint="default"/>
      </w:rPr>
    </w:lvl>
    <w:lvl w:ilvl="8" w:tplc="C8BA4248">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num>
  <w:num w:numId="4">
    <w:abstractNumId w:val="8"/>
  </w:num>
  <w:num w:numId="5">
    <w:abstractNumId w:val="1"/>
  </w:num>
  <w:num w:numId="6">
    <w:abstractNumId w:val="5"/>
  </w:num>
  <w:num w:numId="7">
    <w:abstractNumId w:val="12"/>
  </w:num>
  <w:num w:numId="8">
    <w:abstractNumId w:val="11"/>
  </w:num>
  <w:num w:numId="9">
    <w:abstractNumId w:val="3"/>
  </w:num>
  <w:num w:numId="10">
    <w:abstractNumId w:val="2"/>
  </w:num>
  <w:num w:numId="11">
    <w:abstractNumId w:val="6"/>
  </w:num>
  <w:num w:numId="12">
    <w:abstractNumId w:val="10"/>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071E8"/>
    <w:rsid w:val="0028695B"/>
    <w:rsid w:val="004071E8"/>
    <w:rsid w:val="0076035B"/>
    <w:rsid w:val="008516DC"/>
    <w:rsid w:val="009C24A9"/>
    <w:rsid w:val="00FB2F10"/>
    <w:rsid w:val="00FF4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1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Heading1"/>
    <w:uiPriority w:val="9"/>
    <w:rsid w:val="004071E8"/>
    <w:rPr>
      <w:rFonts w:ascii="Arial" w:eastAsia="Arial" w:hAnsi="Arial" w:cs="Arial"/>
      <w:sz w:val="40"/>
      <w:szCs w:val="40"/>
    </w:rPr>
  </w:style>
  <w:style w:type="character" w:customStyle="1" w:styleId="Heading2Char">
    <w:name w:val="Heading 2 Char"/>
    <w:basedOn w:val="a0"/>
    <w:link w:val="Heading2"/>
    <w:uiPriority w:val="9"/>
    <w:rsid w:val="004071E8"/>
    <w:rPr>
      <w:rFonts w:ascii="Arial" w:eastAsia="Arial" w:hAnsi="Arial" w:cs="Arial"/>
      <w:sz w:val="34"/>
    </w:rPr>
  </w:style>
  <w:style w:type="character" w:customStyle="1" w:styleId="Heading3Char">
    <w:name w:val="Heading 3 Char"/>
    <w:basedOn w:val="a0"/>
    <w:link w:val="Heading3"/>
    <w:uiPriority w:val="9"/>
    <w:rsid w:val="004071E8"/>
    <w:rPr>
      <w:rFonts w:ascii="Arial" w:eastAsia="Arial" w:hAnsi="Arial" w:cs="Arial"/>
      <w:sz w:val="30"/>
      <w:szCs w:val="30"/>
    </w:rPr>
  </w:style>
  <w:style w:type="paragraph" w:customStyle="1" w:styleId="Heading4">
    <w:name w:val="Heading 4"/>
    <w:basedOn w:val="a"/>
    <w:next w:val="a"/>
    <w:link w:val="Heading4Char"/>
    <w:uiPriority w:val="9"/>
    <w:unhideWhenUsed/>
    <w:qFormat/>
    <w:rsid w:val="004071E8"/>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4071E8"/>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4071E8"/>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Heading5"/>
    <w:uiPriority w:val="9"/>
    <w:rsid w:val="004071E8"/>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4071E8"/>
    <w:pPr>
      <w:keepNext/>
      <w:keepLines/>
      <w:spacing w:before="320" w:after="200"/>
      <w:outlineLvl w:val="5"/>
    </w:pPr>
    <w:rPr>
      <w:rFonts w:ascii="Arial" w:eastAsia="Arial" w:hAnsi="Arial" w:cs="Arial"/>
      <w:b/>
      <w:bCs/>
    </w:rPr>
  </w:style>
  <w:style w:type="character" w:customStyle="1" w:styleId="Heading6Char">
    <w:name w:val="Heading 6 Char"/>
    <w:basedOn w:val="a0"/>
    <w:link w:val="Heading6"/>
    <w:uiPriority w:val="9"/>
    <w:rsid w:val="004071E8"/>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4071E8"/>
    <w:pPr>
      <w:keepNext/>
      <w:keepLines/>
      <w:spacing w:before="320" w:after="200"/>
      <w:outlineLvl w:val="6"/>
    </w:pPr>
    <w:rPr>
      <w:rFonts w:ascii="Arial" w:eastAsia="Arial" w:hAnsi="Arial" w:cs="Arial"/>
      <w:b/>
      <w:bCs/>
      <w:i/>
      <w:iCs/>
    </w:rPr>
  </w:style>
  <w:style w:type="character" w:customStyle="1" w:styleId="Heading7Char">
    <w:name w:val="Heading 7 Char"/>
    <w:basedOn w:val="a0"/>
    <w:link w:val="Heading7"/>
    <w:uiPriority w:val="9"/>
    <w:rsid w:val="004071E8"/>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4071E8"/>
    <w:pPr>
      <w:keepNext/>
      <w:keepLines/>
      <w:spacing w:before="320" w:after="200"/>
      <w:outlineLvl w:val="7"/>
    </w:pPr>
    <w:rPr>
      <w:rFonts w:ascii="Arial" w:eastAsia="Arial" w:hAnsi="Arial" w:cs="Arial"/>
      <w:i/>
      <w:iCs/>
    </w:rPr>
  </w:style>
  <w:style w:type="character" w:customStyle="1" w:styleId="Heading8Char">
    <w:name w:val="Heading 8 Char"/>
    <w:basedOn w:val="a0"/>
    <w:link w:val="Heading8"/>
    <w:uiPriority w:val="9"/>
    <w:rsid w:val="004071E8"/>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4071E8"/>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4071E8"/>
    <w:rPr>
      <w:rFonts w:ascii="Arial" w:eastAsia="Arial" w:hAnsi="Arial" w:cs="Arial"/>
      <w:i/>
      <w:iCs/>
      <w:sz w:val="21"/>
      <w:szCs w:val="21"/>
    </w:rPr>
  </w:style>
  <w:style w:type="paragraph" w:styleId="a3">
    <w:name w:val="List Paragraph"/>
    <w:basedOn w:val="a"/>
    <w:uiPriority w:val="34"/>
    <w:qFormat/>
    <w:rsid w:val="004071E8"/>
    <w:pPr>
      <w:ind w:left="720"/>
      <w:contextualSpacing/>
    </w:pPr>
  </w:style>
  <w:style w:type="paragraph" w:styleId="a4">
    <w:name w:val="No Spacing"/>
    <w:uiPriority w:val="1"/>
    <w:qFormat/>
    <w:rsid w:val="004071E8"/>
    <w:pPr>
      <w:spacing w:after="0" w:line="240" w:lineRule="auto"/>
    </w:pPr>
  </w:style>
  <w:style w:type="paragraph" w:styleId="a5">
    <w:name w:val="Title"/>
    <w:basedOn w:val="a"/>
    <w:next w:val="a"/>
    <w:link w:val="a6"/>
    <w:uiPriority w:val="10"/>
    <w:qFormat/>
    <w:rsid w:val="004071E8"/>
    <w:pPr>
      <w:spacing w:before="300" w:after="200"/>
      <w:contextualSpacing/>
    </w:pPr>
    <w:rPr>
      <w:sz w:val="48"/>
      <w:szCs w:val="48"/>
    </w:rPr>
  </w:style>
  <w:style w:type="character" w:customStyle="1" w:styleId="a6">
    <w:name w:val="Название Знак"/>
    <w:basedOn w:val="a0"/>
    <w:link w:val="a5"/>
    <w:uiPriority w:val="10"/>
    <w:rsid w:val="004071E8"/>
    <w:rPr>
      <w:sz w:val="48"/>
      <w:szCs w:val="48"/>
    </w:rPr>
  </w:style>
  <w:style w:type="paragraph" w:styleId="a7">
    <w:name w:val="Subtitle"/>
    <w:basedOn w:val="a"/>
    <w:next w:val="a"/>
    <w:link w:val="a8"/>
    <w:uiPriority w:val="11"/>
    <w:qFormat/>
    <w:rsid w:val="004071E8"/>
    <w:pPr>
      <w:spacing w:before="200" w:after="200"/>
    </w:pPr>
    <w:rPr>
      <w:sz w:val="24"/>
      <w:szCs w:val="24"/>
    </w:rPr>
  </w:style>
  <w:style w:type="character" w:customStyle="1" w:styleId="a8">
    <w:name w:val="Подзаголовок Знак"/>
    <w:basedOn w:val="a0"/>
    <w:link w:val="a7"/>
    <w:uiPriority w:val="11"/>
    <w:rsid w:val="004071E8"/>
    <w:rPr>
      <w:sz w:val="24"/>
      <w:szCs w:val="24"/>
    </w:rPr>
  </w:style>
  <w:style w:type="paragraph" w:styleId="2">
    <w:name w:val="Quote"/>
    <w:basedOn w:val="a"/>
    <w:next w:val="a"/>
    <w:link w:val="20"/>
    <w:uiPriority w:val="29"/>
    <w:qFormat/>
    <w:rsid w:val="004071E8"/>
    <w:pPr>
      <w:ind w:left="720" w:right="720"/>
    </w:pPr>
    <w:rPr>
      <w:i/>
    </w:rPr>
  </w:style>
  <w:style w:type="character" w:customStyle="1" w:styleId="20">
    <w:name w:val="Цитата 2 Знак"/>
    <w:link w:val="2"/>
    <w:uiPriority w:val="29"/>
    <w:rsid w:val="004071E8"/>
    <w:rPr>
      <w:i/>
    </w:rPr>
  </w:style>
  <w:style w:type="paragraph" w:styleId="a9">
    <w:name w:val="Intense Quote"/>
    <w:basedOn w:val="a"/>
    <w:next w:val="a"/>
    <w:link w:val="aa"/>
    <w:uiPriority w:val="30"/>
    <w:qFormat/>
    <w:rsid w:val="004071E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4071E8"/>
    <w:rPr>
      <w:i/>
    </w:rPr>
  </w:style>
  <w:style w:type="character" w:customStyle="1" w:styleId="HeaderChar">
    <w:name w:val="Header Char"/>
    <w:basedOn w:val="a0"/>
    <w:link w:val="Header"/>
    <w:uiPriority w:val="99"/>
    <w:rsid w:val="004071E8"/>
  </w:style>
  <w:style w:type="character" w:customStyle="1" w:styleId="FooterChar">
    <w:name w:val="Footer Char"/>
    <w:basedOn w:val="a0"/>
    <w:link w:val="Footer"/>
    <w:uiPriority w:val="99"/>
    <w:rsid w:val="004071E8"/>
  </w:style>
  <w:style w:type="paragraph" w:customStyle="1" w:styleId="Caption">
    <w:name w:val="Caption"/>
    <w:basedOn w:val="a"/>
    <w:next w:val="a"/>
    <w:uiPriority w:val="35"/>
    <w:semiHidden/>
    <w:unhideWhenUsed/>
    <w:qFormat/>
    <w:rsid w:val="004071E8"/>
    <w:pPr>
      <w:spacing w:line="276" w:lineRule="auto"/>
    </w:pPr>
    <w:rPr>
      <w:b/>
      <w:bCs/>
      <w:color w:val="5B9BD5" w:themeColor="accent1"/>
      <w:sz w:val="18"/>
      <w:szCs w:val="18"/>
    </w:rPr>
  </w:style>
  <w:style w:type="character" w:customStyle="1" w:styleId="CaptionChar">
    <w:name w:val="Caption Char"/>
    <w:link w:val="Footer"/>
    <w:uiPriority w:val="99"/>
    <w:rsid w:val="004071E8"/>
  </w:style>
  <w:style w:type="table" w:styleId="ab">
    <w:name w:val="Table Grid"/>
    <w:basedOn w:val="a1"/>
    <w:uiPriority w:val="59"/>
    <w:rsid w:val="004071E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4071E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4071E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4071E8"/>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4071E8"/>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071E8"/>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4071E8"/>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4071E8"/>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4071E8"/>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4071E8"/>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4071E8"/>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4071E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071E8"/>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4071E8"/>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4071E8"/>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4071E8"/>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4071E8"/>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4071E8"/>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4071E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071E8"/>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4071E8"/>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4071E8"/>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4071E8"/>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4071E8"/>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4071E8"/>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4071E8"/>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071E8"/>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4071E8"/>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4071E8"/>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4071E8"/>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4071E8"/>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4071E8"/>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4071E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071E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4071E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4071E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4071E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4071E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4071E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4071E8"/>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071E8"/>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4071E8"/>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4071E8"/>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4071E8"/>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4071E8"/>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4071E8"/>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4071E8"/>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071E8"/>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4071E8"/>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4071E8"/>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4071E8"/>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4071E8"/>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4071E8"/>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4071E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4071E8"/>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071E8"/>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4071E8"/>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4071E8"/>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4071E8"/>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4071E8"/>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4071E8"/>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4071E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071E8"/>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4071E8"/>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4071E8"/>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4071E8"/>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4071E8"/>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4071E8"/>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4071E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071E8"/>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4071E8"/>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4071E8"/>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4071E8"/>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4071E8"/>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4071E8"/>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4071E8"/>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071E8"/>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4071E8"/>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4071E8"/>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4071E8"/>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4071E8"/>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4071E8"/>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4071E8"/>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071E8"/>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4071E8"/>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4071E8"/>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4071E8"/>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4071E8"/>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4071E8"/>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4071E8"/>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071E8"/>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4071E8"/>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4071E8"/>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4071E8"/>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4071E8"/>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4071E8"/>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4071E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4071E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4071E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4071E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4071E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4071E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4071E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4071E8"/>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4071E8"/>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4071E8"/>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4071E8"/>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4071E8"/>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4071E8"/>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4071E8"/>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4071E8"/>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071E8"/>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4071E8"/>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4071E8"/>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4071E8"/>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4071E8"/>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4071E8"/>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rsid w:val="004071E8"/>
    <w:pPr>
      <w:spacing w:after="40" w:line="240" w:lineRule="auto"/>
    </w:pPr>
    <w:rPr>
      <w:sz w:val="18"/>
    </w:rPr>
  </w:style>
  <w:style w:type="character" w:customStyle="1" w:styleId="ad">
    <w:name w:val="Текст сноски Знак"/>
    <w:link w:val="ac"/>
    <w:uiPriority w:val="99"/>
    <w:rsid w:val="004071E8"/>
    <w:rPr>
      <w:sz w:val="18"/>
    </w:rPr>
  </w:style>
  <w:style w:type="character" w:styleId="ae">
    <w:name w:val="footnote reference"/>
    <w:basedOn w:val="a0"/>
    <w:uiPriority w:val="99"/>
    <w:unhideWhenUsed/>
    <w:rsid w:val="004071E8"/>
    <w:rPr>
      <w:vertAlign w:val="superscript"/>
    </w:rPr>
  </w:style>
  <w:style w:type="paragraph" w:styleId="af">
    <w:name w:val="endnote text"/>
    <w:basedOn w:val="a"/>
    <w:link w:val="af0"/>
    <w:uiPriority w:val="99"/>
    <w:semiHidden/>
    <w:unhideWhenUsed/>
    <w:rsid w:val="004071E8"/>
    <w:pPr>
      <w:spacing w:after="0" w:line="240" w:lineRule="auto"/>
    </w:pPr>
    <w:rPr>
      <w:sz w:val="20"/>
    </w:rPr>
  </w:style>
  <w:style w:type="character" w:customStyle="1" w:styleId="af0">
    <w:name w:val="Текст концевой сноски Знак"/>
    <w:link w:val="af"/>
    <w:uiPriority w:val="99"/>
    <w:rsid w:val="004071E8"/>
    <w:rPr>
      <w:sz w:val="20"/>
    </w:rPr>
  </w:style>
  <w:style w:type="character" w:styleId="af1">
    <w:name w:val="endnote reference"/>
    <w:basedOn w:val="a0"/>
    <w:uiPriority w:val="99"/>
    <w:semiHidden/>
    <w:unhideWhenUsed/>
    <w:rsid w:val="004071E8"/>
    <w:rPr>
      <w:vertAlign w:val="superscript"/>
    </w:rPr>
  </w:style>
  <w:style w:type="paragraph" w:styleId="4">
    <w:name w:val="toc 4"/>
    <w:basedOn w:val="a"/>
    <w:next w:val="a"/>
    <w:uiPriority w:val="39"/>
    <w:unhideWhenUsed/>
    <w:rsid w:val="004071E8"/>
    <w:pPr>
      <w:spacing w:after="57"/>
      <w:ind w:left="850"/>
    </w:pPr>
  </w:style>
  <w:style w:type="paragraph" w:styleId="5">
    <w:name w:val="toc 5"/>
    <w:basedOn w:val="a"/>
    <w:next w:val="a"/>
    <w:uiPriority w:val="39"/>
    <w:unhideWhenUsed/>
    <w:rsid w:val="004071E8"/>
    <w:pPr>
      <w:spacing w:after="57"/>
      <w:ind w:left="1134"/>
    </w:pPr>
  </w:style>
  <w:style w:type="paragraph" w:styleId="6">
    <w:name w:val="toc 6"/>
    <w:basedOn w:val="a"/>
    <w:next w:val="a"/>
    <w:uiPriority w:val="39"/>
    <w:unhideWhenUsed/>
    <w:rsid w:val="004071E8"/>
    <w:pPr>
      <w:spacing w:after="57"/>
      <w:ind w:left="1417"/>
    </w:pPr>
  </w:style>
  <w:style w:type="paragraph" w:styleId="7">
    <w:name w:val="toc 7"/>
    <w:basedOn w:val="a"/>
    <w:next w:val="a"/>
    <w:uiPriority w:val="39"/>
    <w:unhideWhenUsed/>
    <w:rsid w:val="004071E8"/>
    <w:pPr>
      <w:spacing w:after="57"/>
      <w:ind w:left="1701"/>
    </w:pPr>
  </w:style>
  <w:style w:type="paragraph" w:styleId="8">
    <w:name w:val="toc 8"/>
    <w:basedOn w:val="a"/>
    <w:next w:val="a"/>
    <w:uiPriority w:val="39"/>
    <w:unhideWhenUsed/>
    <w:rsid w:val="004071E8"/>
    <w:pPr>
      <w:spacing w:after="57"/>
      <w:ind w:left="1984"/>
    </w:pPr>
  </w:style>
  <w:style w:type="paragraph" w:styleId="9">
    <w:name w:val="toc 9"/>
    <w:basedOn w:val="a"/>
    <w:next w:val="a"/>
    <w:uiPriority w:val="39"/>
    <w:unhideWhenUsed/>
    <w:rsid w:val="004071E8"/>
    <w:pPr>
      <w:spacing w:after="57"/>
      <w:ind w:left="2268"/>
    </w:pPr>
  </w:style>
  <w:style w:type="paragraph" w:styleId="af2">
    <w:name w:val="table of figures"/>
    <w:basedOn w:val="a"/>
    <w:next w:val="a"/>
    <w:uiPriority w:val="99"/>
    <w:unhideWhenUsed/>
    <w:rsid w:val="004071E8"/>
    <w:pPr>
      <w:spacing w:after="0"/>
    </w:pPr>
  </w:style>
  <w:style w:type="paragraph" w:customStyle="1" w:styleId="Heading1">
    <w:name w:val="Heading 1"/>
    <w:basedOn w:val="a"/>
    <w:next w:val="a"/>
    <w:link w:val="1"/>
    <w:uiPriority w:val="9"/>
    <w:qFormat/>
    <w:rsid w:val="004071E8"/>
    <w:pPr>
      <w:keepNext/>
      <w:keepLines/>
      <w:spacing w:before="360" w:after="120"/>
      <w:outlineLvl w:val="0"/>
    </w:pPr>
    <w:rPr>
      <w:rFonts w:ascii="Times New Roman" w:eastAsiaTheme="majorEastAsia" w:hAnsi="Times New Roman" w:cstheme="majorBidi"/>
      <w:sz w:val="28"/>
      <w:szCs w:val="32"/>
    </w:rPr>
  </w:style>
  <w:style w:type="paragraph" w:customStyle="1" w:styleId="Heading2">
    <w:name w:val="Heading 2"/>
    <w:basedOn w:val="a"/>
    <w:next w:val="a"/>
    <w:link w:val="21"/>
    <w:uiPriority w:val="9"/>
    <w:unhideWhenUsed/>
    <w:qFormat/>
    <w:rsid w:val="004071E8"/>
    <w:pPr>
      <w:keepNext/>
      <w:keepLines/>
      <w:spacing w:before="160" w:after="120"/>
      <w:outlineLvl w:val="1"/>
    </w:pPr>
    <w:rPr>
      <w:rFonts w:ascii="Times New Roman" w:eastAsiaTheme="majorEastAsia" w:hAnsi="Times New Roman" w:cstheme="majorBidi"/>
      <w:b/>
      <w:sz w:val="28"/>
      <w:szCs w:val="26"/>
    </w:rPr>
  </w:style>
  <w:style w:type="paragraph" w:customStyle="1" w:styleId="Heading3">
    <w:name w:val="Heading 3"/>
    <w:basedOn w:val="a"/>
    <w:next w:val="a"/>
    <w:link w:val="3"/>
    <w:uiPriority w:val="9"/>
    <w:unhideWhenUsed/>
    <w:qFormat/>
    <w:rsid w:val="004071E8"/>
    <w:pPr>
      <w:keepNext/>
      <w:keepLines/>
      <w:spacing w:before="160" w:after="120"/>
      <w:ind w:left="708"/>
      <w:outlineLvl w:val="2"/>
    </w:pPr>
    <w:rPr>
      <w:rFonts w:ascii="Times New Roman" w:eastAsiaTheme="majorEastAsia" w:hAnsi="Times New Roman" w:cstheme="majorBidi"/>
      <w:b/>
      <w:sz w:val="28"/>
      <w:szCs w:val="24"/>
    </w:rPr>
  </w:style>
  <w:style w:type="character" w:customStyle="1" w:styleId="1">
    <w:name w:val="Заголовок 1 Знак"/>
    <w:basedOn w:val="a0"/>
    <w:link w:val="Heading1"/>
    <w:uiPriority w:val="9"/>
    <w:rsid w:val="004071E8"/>
    <w:rPr>
      <w:rFonts w:ascii="Times New Roman" w:eastAsiaTheme="majorEastAsia" w:hAnsi="Times New Roman" w:cstheme="majorBidi"/>
      <w:sz w:val="28"/>
      <w:szCs w:val="32"/>
    </w:rPr>
  </w:style>
  <w:style w:type="paragraph" w:styleId="af3">
    <w:name w:val="TOC Heading"/>
    <w:basedOn w:val="Heading1"/>
    <w:next w:val="a"/>
    <w:uiPriority w:val="39"/>
    <w:unhideWhenUsed/>
    <w:qFormat/>
    <w:rsid w:val="004071E8"/>
    <w:pPr>
      <w:outlineLvl w:val="9"/>
    </w:pPr>
    <w:rPr>
      <w:rFonts w:ascii="Calibri Light" w:eastAsia="Times New Roman" w:hAnsi="Calibri Light" w:cs="Times New Roman"/>
      <w:color w:val="2F5496"/>
      <w:lang w:eastAsia="ru-RU"/>
    </w:rPr>
  </w:style>
  <w:style w:type="paragraph" w:customStyle="1" w:styleId="af4">
    <w:name w:val="Основной (Основной Текст)"/>
    <w:basedOn w:val="a"/>
    <w:uiPriority w:val="99"/>
    <w:rsid w:val="004071E8"/>
    <w:pPr>
      <w:widowControl w:val="0"/>
      <w:spacing w:after="0" w:line="238" w:lineRule="atLeast"/>
      <w:ind w:firstLine="227"/>
      <w:jc w:val="both"/>
    </w:pPr>
    <w:rPr>
      <w:rFonts w:ascii="schoolbooksanpin" w:eastAsia="Times New Roman" w:hAnsi="schoolbooksanpin" w:cs="schoolbooksanpin"/>
      <w:color w:val="000000"/>
      <w:sz w:val="20"/>
      <w:szCs w:val="20"/>
      <w:lang w:eastAsia="ru-RU"/>
    </w:rPr>
  </w:style>
  <w:style w:type="character" w:customStyle="1" w:styleId="af5">
    <w:name w:val="Курсив (Выделения)"/>
    <w:uiPriority w:val="99"/>
    <w:rsid w:val="004071E8"/>
    <w:rPr>
      <w:i/>
    </w:rPr>
  </w:style>
  <w:style w:type="character" w:customStyle="1" w:styleId="af6">
    <w:name w:val="Полужирный (Выделения)"/>
    <w:uiPriority w:val="99"/>
    <w:rsid w:val="004071E8"/>
    <w:rPr>
      <w:b/>
    </w:rPr>
  </w:style>
  <w:style w:type="paragraph" w:styleId="30">
    <w:name w:val="toc 3"/>
    <w:basedOn w:val="a"/>
    <w:next w:val="a"/>
    <w:uiPriority w:val="39"/>
    <w:unhideWhenUsed/>
    <w:rsid w:val="004071E8"/>
    <w:pPr>
      <w:spacing w:after="100"/>
      <w:ind w:left="440"/>
    </w:pPr>
  </w:style>
  <w:style w:type="character" w:customStyle="1" w:styleId="21">
    <w:name w:val="Заголовок 2 Знак"/>
    <w:basedOn w:val="a0"/>
    <w:link w:val="Heading2"/>
    <w:uiPriority w:val="9"/>
    <w:rsid w:val="004071E8"/>
    <w:rPr>
      <w:rFonts w:ascii="Times New Roman" w:eastAsiaTheme="majorEastAsia" w:hAnsi="Times New Roman" w:cstheme="majorBidi"/>
      <w:b/>
      <w:sz w:val="28"/>
      <w:szCs w:val="26"/>
    </w:rPr>
  </w:style>
  <w:style w:type="character" w:customStyle="1" w:styleId="3">
    <w:name w:val="Заголовок 3 Знак"/>
    <w:basedOn w:val="a0"/>
    <w:link w:val="Heading3"/>
    <w:uiPriority w:val="9"/>
    <w:rsid w:val="004071E8"/>
    <w:rPr>
      <w:rFonts w:ascii="Times New Roman" w:eastAsiaTheme="majorEastAsia" w:hAnsi="Times New Roman" w:cstheme="majorBidi"/>
      <w:b/>
      <w:sz w:val="28"/>
      <w:szCs w:val="24"/>
    </w:rPr>
  </w:style>
  <w:style w:type="numbering" w:customStyle="1" w:styleId="10">
    <w:name w:val="Нет списка1"/>
    <w:next w:val="a2"/>
    <w:uiPriority w:val="99"/>
    <w:semiHidden/>
    <w:unhideWhenUsed/>
    <w:rsid w:val="004071E8"/>
  </w:style>
  <w:style w:type="paragraph" w:customStyle="1" w:styleId="af7">
    <w:name w:val="Таблица Влево (Таблицы)"/>
    <w:basedOn w:val="a"/>
    <w:uiPriority w:val="99"/>
    <w:rsid w:val="004071E8"/>
    <w:pPr>
      <w:widowControl w:val="0"/>
      <w:spacing w:after="0" w:line="200" w:lineRule="atLeast"/>
    </w:pPr>
    <w:rPr>
      <w:rFonts w:ascii="schoolbooksanpin" w:eastAsia="Times New Roman" w:hAnsi="schoolbooksanpin" w:cs="schoolbooksanpin"/>
      <w:color w:val="000000"/>
      <w:sz w:val="18"/>
      <w:szCs w:val="18"/>
      <w:lang w:eastAsia="ru-RU"/>
    </w:rPr>
  </w:style>
  <w:style w:type="paragraph" w:styleId="11">
    <w:name w:val="toc 1"/>
    <w:basedOn w:val="a"/>
    <w:next w:val="a"/>
    <w:uiPriority w:val="39"/>
    <w:unhideWhenUsed/>
    <w:rsid w:val="004071E8"/>
    <w:pPr>
      <w:spacing w:after="100"/>
    </w:pPr>
  </w:style>
  <w:style w:type="paragraph" w:styleId="22">
    <w:name w:val="toc 2"/>
    <w:basedOn w:val="a"/>
    <w:next w:val="a"/>
    <w:uiPriority w:val="39"/>
    <w:unhideWhenUsed/>
    <w:rsid w:val="004071E8"/>
    <w:pPr>
      <w:spacing w:after="100"/>
      <w:ind w:left="220"/>
    </w:pPr>
  </w:style>
  <w:style w:type="character" w:styleId="af8">
    <w:name w:val="Hyperlink"/>
    <w:basedOn w:val="a0"/>
    <w:uiPriority w:val="99"/>
    <w:unhideWhenUsed/>
    <w:rsid w:val="004071E8"/>
    <w:rPr>
      <w:color w:val="0563C1" w:themeColor="hyperlink"/>
      <w:u w:val="single"/>
    </w:rPr>
  </w:style>
  <w:style w:type="paragraph" w:customStyle="1" w:styleId="Header">
    <w:name w:val="Header"/>
    <w:basedOn w:val="a"/>
    <w:link w:val="af9"/>
    <w:uiPriority w:val="99"/>
    <w:unhideWhenUsed/>
    <w:rsid w:val="004071E8"/>
    <w:pPr>
      <w:tabs>
        <w:tab w:val="center" w:pos="4677"/>
        <w:tab w:val="right" w:pos="9355"/>
      </w:tabs>
      <w:spacing w:after="0" w:line="240" w:lineRule="auto"/>
    </w:pPr>
  </w:style>
  <w:style w:type="character" w:customStyle="1" w:styleId="af9">
    <w:name w:val="Верхний колонтитул Знак"/>
    <w:basedOn w:val="a0"/>
    <w:link w:val="Header"/>
    <w:uiPriority w:val="99"/>
    <w:rsid w:val="004071E8"/>
  </w:style>
  <w:style w:type="paragraph" w:customStyle="1" w:styleId="Footer">
    <w:name w:val="Footer"/>
    <w:basedOn w:val="a"/>
    <w:link w:val="afa"/>
    <w:uiPriority w:val="99"/>
    <w:unhideWhenUsed/>
    <w:rsid w:val="004071E8"/>
    <w:pPr>
      <w:tabs>
        <w:tab w:val="center" w:pos="4677"/>
        <w:tab w:val="right" w:pos="9355"/>
      </w:tabs>
      <w:spacing w:after="0" w:line="240" w:lineRule="auto"/>
    </w:pPr>
  </w:style>
  <w:style w:type="character" w:customStyle="1" w:styleId="afa">
    <w:name w:val="Нижний колонтитул Знак"/>
    <w:basedOn w:val="a0"/>
    <w:link w:val="Footer"/>
    <w:uiPriority w:val="99"/>
    <w:rsid w:val="004071E8"/>
  </w:style>
  <w:style w:type="paragraph" w:styleId="afb">
    <w:name w:val="Balloon Text"/>
    <w:basedOn w:val="a"/>
    <w:link w:val="afc"/>
    <w:uiPriority w:val="99"/>
    <w:semiHidden/>
    <w:unhideWhenUsed/>
    <w:rsid w:val="0028695B"/>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sid w:val="002869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0E893-6A94-4F34-9217-F806F0D72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24037</Words>
  <Characters>137016</Characters>
  <Application>Microsoft Office Word</Application>
  <DocSecurity>0</DocSecurity>
  <Lines>1141</Lines>
  <Paragraphs>321</Paragraphs>
  <ScaleCrop>false</ScaleCrop>
  <Company/>
  <LinksUpToDate>false</LinksUpToDate>
  <CharactersWithSpaces>160732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30</cp:revision>
  <dcterms:created xsi:type="dcterms:W3CDTF">2023-08-06T10:31:00Z</dcterms:created>
  <dcterms:modified xsi:type="dcterms:W3CDTF">2023-10-16T08:42:00Z</dcterms:modified>
</cp:coreProperties>
</file>